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B0" w:rsidRDefault="006908B0">
      <w:pPr>
        <w:rPr>
          <w:rFonts w:ascii="Arial Black" w:hAnsi="Arial Black"/>
          <w:color w:val="008080"/>
          <w:sz w:val="28"/>
          <w:szCs w:val="28"/>
        </w:rPr>
      </w:pPr>
    </w:p>
    <w:p w:rsidR="00EA0053" w:rsidRDefault="00EA0053">
      <w:pPr>
        <w:rPr>
          <w:rFonts w:ascii="Arial Black" w:hAnsi="Arial Black"/>
          <w:color w:val="008080"/>
          <w:sz w:val="28"/>
          <w:szCs w:val="28"/>
        </w:rPr>
      </w:pPr>
    </w:p>
    <w:p w:rsidR="00EA0053" w:rsidRDefault="00EA0053">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rFonts w:ascii="Arial Black" w:hAnsi="Arial Black"/>
          <w:color w:val="008080"/>
          <w:sz w:val="28"/>
          <w:szCs w:val="28"/>
        </w:rPr>
      </w:pPr>
    </w:p>
    <w:p w:rsidR="006908B0" w:rsidRDefault="009C43C4">
      <w:pPr>
        <w:rPr>
          <w:rFonts w:ascii="Arial Black" w:hAnsi="Arial Black"/>
          <w:color w:val="008080"/>
          <w:sz w:val="28"/>
          <w:szCs w:val="28"/>
        </w:rPr>
      </w:pPr>
      <w:r>
        <w:rPr>
          <w:noProof/>
        </w:rPr>
        <w:pict>
          <v:shape id="Imagen 5" o:spid="_x0000_s1046" type="#_x0000_t75" alt="Logo FEFE" style="position:absolute;margin-left:2in;margin-top:13.05pt;width:133.8pt;height:121.8pt;z-index:251657728;visibility:visible">
            <v:imagedata r:id="rId9" o:title="Logo FEFE"/>
            <w10:wrap type="square"/>
          </v:shape>
        </w:pict>
      </w: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rsidP="009E4E04">
      <w:pPr>
        <w:jc w:val="center"/>
        <w:rPr>
          <w:rFonts w:ascii="Arial Black" w:hAnsi="Arial Black"/>
          <w:color w:val="008080"/>
          <w:sz w:val="32"/>
          <w:szCs w:val="32"/>
        </w:rPr>
      </w:pPr>
    </w:p>
    <w:p w:rsidR="006908B0" w:rsidRPr="00071545" w:rsidRDefault="006908B0" w:rsidP="009E4E04">
      <w:pPr>
        <w:jc w:val="center"/>
        <w:rPr>
          <w:rFonts w:ascii="Arial Black" w:hAnsi="Arial Black"/>
          <w:color w:val="008080"/>
          <w:sz w:val="32"/>
          <w:szCs w:val="32"/>
        </w:rPr>
      </w:pPr>
      <w:r w:rsidRPr="00071545">
        <w:rPr>
          <w:rFonts w:ascii="Arial Black" w:hAnsi="Arial Black"/>
          <w:color w:val="008080"/>
          <w:sz w:val="32"/>
          <w:szCs w:val="32"/>
        </w:rPr>
        <w:t xml:space="preserve">OBSERVATORIO </w:t>
      </w:r>
    </w:p>
    <w:p w:rsidR="006908B0" w:rsidRPr="00071545" w:rsidRDefault="006908B0" w:rsidP="009E4E04">
      <w:pPr>
        <w:jc w:val="center"/>
        <w:rPr>
          <w:rFonts w:ascii="Arial Black" w:hAnsi="Arial Black"/>
          <w:color w:val="008080"/>
          <w:sz w:val="32"/>
          <w:szCs w:val="32"/>
        </w:rPr>
      </w:pPr>
      <w:r w:rsidRPr="00071545">
        <w:rPr>
          <w:rFonts w:ascii="Arial Black" w:hAnsi="Arial Black"/>
          <w:color w:val="008080"/>
          <w:sz w:val="32"/>
          <w:szCs w:val="32"/>
        </w:rPr>
        <w:t>DEL</w:t>
      </w:r>
    </w:p>
    <w:p w:rsidR="006908B0" w:rsidRDefault="006908B0" w:rsidP="009E4E04">
      <w:pPr>
        <w:jc w:val="center"/>
        <w:rPr>
          <w:rFonts w:ascii="Arial Black" w:hAnsi="Arial Black"/>
          <w:color w:val="008080"/>
          <w:sz w:val="32"/>
          <w:szCs w:val="32"/>
        </w:rPr>
      </w:pPr>
      <w:r w:rsidRPr="00071545">
        <w:rPr>
          <w:rFonts w:ascii="Arial Black" w:hAnsi="Arial Black"/>
          <w:color w:val="008080"/>
          <w:sz w:val="32"/>
          <w:szCs w:val="32"/>
        </w:rPr>
        <w:t>MEDICAMENTO</w:t>
      </w: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right"/>
        <w:rPr>
          <w:rFonts w:ascii="Arial Black" w:hAnsi="Arial Black"/>
          <w:color w:val="008080"/>
        </w:rPr>
      </w:pPr>
    </w:p>
    <w:p w:rsidR="006908B0" w:rsidRDefault="006908B0" w:rsidP="009E4E04">
      <w:pPr>
        <w:jc w:val="right"/>
        <w:rPr>
          <w:rFonts w:ascii="Arial Black" w:hAnsi="Arial Black"/>
          <w:color w:val="008080"/>
        </w:rPr>
      </w:pPr>
    </w:p>
    <w:p w:rsidR="006908B0" w:rsidRDefault="006908B0" w:rsidP="009E4E04">
      <w:pPr>
        <w:jc w:val="right"/>
        <w:rPr>
          <w:rFonts w:ascii="Arial Black" w:hAnsi="Arial Black"/>
          <w:color w:val="008080"/>
        </w:rPr>
      </w:pPr>
    </w:p>
    <w:p w:rsidR="006908B0" w:rsidRPr="00071545" w:rsidRDefault="00A97DB8" w:rsidP="009E4E04">
      <w:pPr>
        <w:jc w:val="right"/>
        <w:rPr>
          <w:rFonts w:ascii="Arial Black" w:hAnsi="Arial Black"/>
          <w:color w:val="008080"/>
        </w:rPr>
      </w:pPr>
      <w:r>
        <w:rPr>
          <w:rFonts w:ascii="Arial Black" w:hAnsi="Arial Black"/>
          <w:color w:val="008080"/>
        </w:rPr>
        <w:t>Septiembre</w:t>
      </w:r>
      <w:r w:rsidR="006908B0">
        <w:rPr>
          <w:rFonts w:ascii="Arial Black" w:hAnsi="Arial Black"/>
          <w:color w:val="008080"/>
        </w:rPr>
        <w:t xml:space="preserve"> 201</w:t>
      </w:r>
      <w:r w:rsidR="009122CA">
        <w:rPr>
          <w:rFonts w:ascii="Arial Black" w:hAnsi="Arial Black"/>
          <w:color w:val="008080"/>
        </w:rPr>
        <w:t>6</w:t>
      </w:r>
    </w:p>
    <w:p w:rsidR="006908B0" w:rsidRDefault="006908B0">
      <w:pPr>
        <w:rPr>
          <w:rFonts w:ascii="Arial Black" w:hAnsi="Arial Black"/>
          <w:color w:val="008080"/>
          <w:sz w:val="28"/>
          <w:szCs w:val="28"/>
        </w:rPr>
      </w:pPr>
    </w:p>
    <w:p w:rsidR="00E03B22" w:rsidRDefault="00E03B22">
      <w:pPr>
        <w:rPr>
          <w:rFonts w:ascii="Arial Black" w:hAnsi="Arial Black"/>
          <w:color w:val="008080"/>
          <w:sz w:val="28"/>
          <w:szCs w:val="28"/>
        </w:rPr>
      </w:pPr>
    </w:p>
    <w:p w:rsidR="006908B0" w:rsidRDefault="006908B0">
      <w:pPr>
        <w:rPr>
          <w:rFonts w:ascii="Arial Black" w:hAnsi="Arial Black"/>
          <w:color w:val="008080"/>
          <w:sz w:val="28"/>
          <w:szCs w:val="28"/>
        </w:rPr>
      </w:pPr>
      <w:r>
        <w:rPr>
          <w:rFonts w:ascii="Arial Black" w:hAnsi="Arial Black"/>
          <w:color w:val="008080"/>
          <w:sz w:val="28"/>
          <w:szCs w:val="28"/>
        </w:rPr>
        <w:lastRenderedPageBreak/>
        <w:t>Observatorio del Medicamento</w:t>
      </w:r>
    </w:p>
    <w:p w:rsidR="006908B0" w:rsidRPr="00861A36" w:rsidRDefault="006908B0" w:rsidP="009E4E04">
      <w:pPr>
        <w:jc w:val="both"/>
        <w:rPr>
          <w:sz w:val="22"/>
        </w:rPr>
      </w:pPr>
    </w:p>
    <w:p w:rsidR="008230EE" w:rsidRDefault="008230EE" w:rsidP="008230EE">
      <w:pPr>
        <w:jc w:val="both"/>
      </w:pPr>
      <w:r w:rsidRPr="00FC71DC">
        <w:t xml:space="preserve">Los datos de consumo de medicamentos facilitados por el Ministerio de Sanidad, Servicios Sociales e Igualdad, que se dieron a conocer el día </w:t>
      </w:r>
      <w:r>
        <w:t>3</w:t>
      </w:r>
      <w:r w:rsidR="00CD0189">
        <w:t>1</w:t>
      </w:r>
      <w:r w:rsidRPr="00FC71DC">
        <w:t xml:space="preserve"> de </w:t>
      </w:r>
      <w:r w:rsidR="00CD0189">
        <w:t>octubre</w:t>
      </w:r>
      <w:r>
        <w:t xml:space="preserve"> </w:t>
      </w:r>
      <w:r w:rsidRPr="00FC71DC">
        <w:t>de 201</w:t>
      </w:r>
      <w:r>
        <w:t>6</w:t>
      </w:r>
      <w:r w:rsidRPr="00FC71DC">
        <w:t xml:space="preserve">, indican que en el mes de </w:t>
      </w:r>
      <w:r w:rsidR="00CD0189">
        <w:t>s</w:t>
      </w:r>
      <w:r w:rsidR="00A97DB8">
        <w:t>eptiembre</w:t>
      </w:r>
      <w:r w:rsidRPr="00FC71DC">
        <w:t xml:space="preserve"> se ha producido</w:t>
      </w:r>
      <w:r w:rsidR="00CD0189">
        <w:t xml:space="preserve"> un aumento discreto en el número de recetas y gasto</w:t>
      </w:r>
      <w:r>
        <w:t xml:space="preserve">,  </w:t>
      </w:r>
      <w:r w:rsidR="00CD0189">
        <w:t>así como también</w:t>
      </w:r>
      <w:r>
        <w:t xml:space="preserve"> un aumento en el gasto medio de las recetas</w:t>
      </w:r>
      <w:r w:rsidRPr="00FC71DC">
        <w:t>.</w:t>
      </w:r>
      <w:r>
        <w:t xml:space="preserve"> </w:t>
      </w:r>
    </w:p>
    <w:p w:rsidR="00CD0189" w:rsidRPr="00C566AB" w:rsidRDefault="00CD0189" w:rsidP="008230EE">
      <w:pPr>
        <w:jc w:val="both"/>
        <w:rPr>
          <w:sz w:val="22"/>
        </w:rPr>
      </w:pPr>
    </w:p>
    <w:p w:rsidR="008230EE" w:rsidRPr="0064677B" w:rsidRDefault="008230EE" w:rsidP="008230EE">
      <w:pPr>
        <w:jc w:val="both"/>
      </w:pPr>
      <w:r w:rsidRPr="00D52844">
        <w:t>En este mes continúa produciéndose un aumento del gasto en el acumulado interanual, ya que pasa de 9.</w:t>
      </w:r>
      <w:r>
        <w:t>4</w:t>
      </w:r>
      <w:r w:rsidR="00304A98">
        <w:t>6</w:t>
      </w:r>
      <w:r>
        <w:t>9</w:t>
      </w:r>
      <w:r w:rsidR="00304A98">
        <w:t>,8</w:t>
      </w:r>
      <w:r w:rsidRPr="00D52844">
        <w:t xml:space="preserve"> millones en el año 2015 a 9.</w:t>
      </w:r>
      <w:r>
        <w:t>8</w:t>
      </w:r>
      <w:r w:rsidR="00304A98">
        <w:t>52,7</w:t>
      </w:r>
      <w:r w:rsidRPr="00D52844">
        <w:t xml:space="preserve"> millones en el mes de </w:t>
      </w:r>
      <w:r w:rsidR="00A97DB8">
        <w:t>Septiembre</w:t>
      </w:r>
      <w:r w:rsidRPr="00D52844">
        <w:t xml:space="preserve"> del año 2016, lo que confirma la idea de que hasta este momento se está produciendo una recuperación del mercado, de forma persistente, aunque la caída desde el año 2010 es superior al 20%. </w:t>
      </w:r>
      <w:r w:rsidRPr="0064677B">
        <w:t xml:space="preserve">El aumento actual de </w:t>
      </w:r>
      <w:r>
        <w:t>3</w:t>
      </w:r>
      <w:r w:rsidR="00304A98">
        <w:t>82</w:t>
      </w:r>
      <w:r>
        <w:t>,</w:t>
      </w:r>
      <w:r w:rsidR="00304A98">
        <w:t>8</w:t>
      </w:r>
      <w:r w:rsidRPr="0064677B">
        <w:t xml:space="preserve"> millones solo se ha visto afectado, hasta ahora, por la modificación de los precios de referencia y los cambios en la aportación de los beneficiarios implantados en algunas Comunidades Autónomas. </w:t>
      </w:r>
    </w:p>
    <w:p w:rsidR="008230EE" w:rsidRDefault="008230EE" w:rsidP="008230EE">
      <w:pPr>
        <w:jc w:val="both"/>
        <w:rPr>
          <w:b/>
        </w:rPr>
      </w:pPr>
    </w:p>
    <w:p w:rsidR="008230EE" w:rsidRDefault="008230EE" w:rsidP="008230EE">
      <w:pPr>
        <w:jc w:val="both"/>
        <w:rPr>
          <w:b/>
        </w:rPr>
      </w:pPr>
      <w:r>
        <w:rPr>
          <w:b/>
        </w:rPr>
        <w:t xml:space="preserve">Esta situación puede cambiar tras la entrada en vigor de la Orden de Precios de Referencia </w:t>
      </w:r>
      <w:r w:rsidR="00304A98">
        <w:rPr>
          <w:b/>
        </w:rPr>
        <w:t>que entró en vigor a principios de</w:t>
      </w:r>
      <w:r>
        <w:rPr>
          <w:b/>
        </w:rPr>
        <w:t xml:space="preserve"> mes cuyos efectos serán patentes en la facturación correspondiente al mes de octubre.</w:t>
      </w:r>
    </w:p>
    <w:p w:rsidR="00FD6822" w:rsidRDefault="00FD6822" w:rsidP="008230EE">
      <w:pPr>
        <w:jc w:val="both"/>
        <w:rPr>
          <w:b/>
        </w:rPr>
      </w:pPr>
    </w:p>
    <w:p w:rsidR="00D75FA3" w:rsidRDefault="000316AE" w:rsidP="009E4E04">
      <w:pPr>
        <w:jc w:val="both"/>
      </w:pPr>
      <w:r>
        <w:t xml:space="preserve">En cuanto </w:t>
      </w:r>
      <w:r w:rsidR="00593B31">
        <w:t xml:space="preserve">a </w:t>
      </w:r>
      <w:r>
        <w:t>otras cuestiones que se analizan en este Observatorio damos</w:t>
      </w:r>
      <w:r w:rsidR="00593B31">
        <w:t xml:space="preserve"> continuidad al estudio sobre</w:t>
      </w:r>
      <w:r>
        <w:t xml:space="preserve"> Ordenación Farmacéutica y Desarrollo Económico de las Farmacias, publicado por FEFARCAN con el patrocinio de FEFE</w:t>
      </w:r>
      <w:r w:rsidR="00593B31">
        <w:t>,</w:t>
      </w:r>
      <w:r>
        <w:t xml:space="preserve"> en tres aspectos que deberían tenerse en cuenta para la apertura de nuevas farmacias. El primero de ellos es un </w:t>
      </w:r>
      <w:r w:rsidRPr="000316AE">
        <w:rPr>
          <w:b/>
        </w:rPr>
        <w:t>análisis de las farmacias que están recibiendo subvenciones de las Comunidades Autónomas</w:t>
      </w:r>
      <w:r>
        <w:t xml:space="preserve"> porque sus ventas totales no alcanzan los 200.000 euros anuales. El segundo aspecto que se considera es la </w:t>
      </w:r>
      <w:r w:rsidRPr="000316AE">
        <w:rPr>
          <w:b/>
        </w:rPr>
        <w:t>perdida efectiva de ventas del sector desde el año 2010</w:t>
      </w:r>
      <w:r>
        <w:t xml:space="preserve"> y finalmente se hace una consideración sobre el </w:t>
      </w:r>
      <w:r w:rsidRPr="000316AE">
        <w:rPr>
          <w:b/>
        </w:rPr>
        <w:t>crecimiento del PIB regional y la renta disponible de las familias</w:t>
      </w:r>
      <w:r>
        <w:t>. Estas tres cuestiones inciden también, como la pérdida de población analizada en el Observatorio del mes anterior, en una recomendación general a las Comunidades Autónomas para limitar la apertura de nuevas farmacias tomando como base no solo los módulos establecidos, sino también otros indicadores de carácter económico.</w:t>
      </w:r>
    </w:p>
    <w:p w:rsidR="000316AE" w:rsidRPr="004344D2" w:rsidRDefault="000316AE" w:rsidP="009E4E04">
      <w:pPr>
        <w:jc w:val="both"/>
      </w:pPr>
    </w:p>
    <w:p w:rsidR="00A35471" w:rsidRDefault="00A35471" w:rsidP="00A35471">
      <w:pPr>
        <w:jc w:val="both"/>
        <w:rPr>
          <w:b/>
        </w:rPr>
      </w:pPr>
      <w:r w:rsidRPr="006E3792">
        <w:t xml:space="preserve">En cuanto a los </w:t>
      </w:r>
      <w:r w:rsidRPr="006E3792">
        <w:rPr>
          <w:b/>
        </w:rPr>
        <w:t>datos mensuales del gasto</w:t>
      </w:r>
      <w:r w:rsidRPr="006E3792">
        <w:t xml:space="preserve"> </w:t>
      </w:r>
      <w:r w:rsidRPr="006E3792">
        <w:rPr>
          <w:b/>
        </w:rPr>
        <w:t xml:space="preserve">en </w:t>
      </w:r>
      <w:r w:rsidR="00A97DB8">
        <w:rPr>
          <w:b/>
        </w:rPr>
        <w:t>Septiembre</w:t>
      </w:r>
      <w:r w:rsidRPr="006E3792">
        <w:rPr>
          <w:b/>
        </w:rPr>
        <w:t>,</w:t>
      </w:r>
      <w:r w:rsidRPr="006E3792">
        <w:t xml:space="preserve"> el número de recetas alcanza una cifra de </w:t>
      </w:r>
      <w:r>
        <w:t>7</w:t>
      </w:r>
      <w:r w:rsidR="000316AE">
        <w:t>3,5</w:t>
      </w:r>
      <w:r>
        <w:t xml:space="preserve"> </w:t>
      </w:r>
      <w:r w:rsidRPr="006E3792">
        <w:t xml:space="preserve">millones, lo que </w:t>
      </w:r>
      <w:r w:rsidRPr="006E3792">
        <w:rPr>
          <w:b/>
        </w:rPr>
        <w:t xml:space="preserve">representa un </w:t>
      </w:r>
      <w:r>
        <w:rPr>
          <w:b/>
        </w:rPr>
        <w:t xml:space="preserve">aumento </w:t>
      </w:r>
      <w:r w:rsidRPr="006E3792">
        <w:rPr>
          <w:b/>
        </w:rPr>
        <w:t xml:space="preserve">del </w:t>
      </w:r>
      <w:r>
        <w:rPr>
          <w:b/>
        </w:rPr>
        <w:t>+</w:t>
      </w:r>
      <w:r w:rsidR="000316AE">
        <w:rPr>
          <w:b/>
        </w:rPr>
        <w:t>1,</w:t>
      </w:r>
      <w:r>
        <w:rPr>
          <w:b/>
        </w:rPr>
        <w:t>6%</w:t>
      </w:r>
      <w:r w:rsidRPr="006E3792">
        <w:t xml:space="preserve"> con respecto al mismo mes del año anterior, que fue de </w:t>
      </w:r>
      <w:r w:rsidR="00CD5313">
        <w:t>72,3</w:t>
      </w:r>
      <w:r w:rsidRPr="006E3792">
        <w:t xml:space="preserve"> millones. El </w:t>
      </w:r>
      <w:r w:rsidRPr="006E3792">
        <w:rPr>
          <w:b/>
        </w:rPr>
        <w:t xml:space="preserve">gasto </w:t>
      </w:r>
      <w:r>
        <w:rPr>
          <w:b/>
        </w:rPr>
        <w:t>aumenta un +</w:t>
      </w:r>
      <w:r w:rsidR="00CD5313">
        <w:rPr>
          <w:b/>
        </w:rPr>
        <w:t>3,38</w:t>
      </w:r>
      <w:r>
        <w:rPr>
          <w:b/>
        </w:rPr>
        <w:t xml:space="preserve"> </w:t>
      </w:r>
      <w:r w:rsidRPr="006B20FA">
        <w:t>y</w:t>
      </w:r>
      <w:r>
        <w:t xml:space="preserve">, </w:t>
      </w:r>
      <w:r w:rsidRPr="006E3792">
        <w:t xml:space="preserve">el </w:t>
      </w:r>
      <w:r w:rsidRPr="006E3792">
        <w:rPr>
          <w:b/>
        </w:rPr>
        <w:t xml:space="preserve">gasto medio por receta </w:t>
      </w:r>
      <w:r>
        <w:rPr>
          <w:b/>
        </w:rPr>
        <w:t>aumenta un +</w:t>
      </w:r>
      <w:r w:rsidR="00CD5313">
        <w:rPr>
          <w:b/>
        </w:rPr>
        <w:t>1,75</w:t>
      </w:r>
      <w:r>
        <w:rPr>
          <w:b/>
        </w:rPr>
        <w:t>%, lo que demuestra la escasa influencia que está teniendo la última Orden de Precios de Referencia y una situación expansiva del mercado que</w:t>
      </w:r>
      <w:r w:rsidR="00CD5313">
        <w:rPr>
          <w:b/>
        </w:rPr>
        <w:t>, sin embargo,</w:t>
      </w:r>
      <w:r>
        <w:rPr>
          <w:b/>
        </w:rPr>
        <w:t xml:space="preserve"> puede </w:t>
      </w:r>
      <w:r w:rsidR="00CD5313">
        <w:rPr>
          <w:b/>
        </w:rPr>
        <w:t>mostrar</w:t>
      </w:r>
      <w:r>
        <w:rPr>
          <w:b/>
        </w:rPr>
        <w:t xml:space="preserve"> algún retroceso por e</w:t>
      </w:r>
      <w:r w:rsidR="00593B31">
        <w:rPr>
          <w:b/>
        </w:rPr>
        <w:t>l impacto de la Orden que entrara</w:t>
      </w:r>
      <w:r w:rsidR="00CD5313">
        <w:rPr>
          <w:b/>
        </w:rPr>
        <w:t xml:space="preserve"> en vigor en el mes de octubre</w:t>
      </w:r>
      <w:r>
        <w:rPr>
          <w:b/>
        </w:rPr>
        <w:t>.</w:t>
      </w:r>
    </w:p>
    <w:p w:rsidR="00D75FA3" w:rsidRDefault="00D75FA3" w:rsidP="009E4E04">
      <w:pPr>
        <w:jc w:val="both"/>
        <w:rPr>
          <w:b/>
        </w:rPr>
      </w:pPr>
    </w:p>
    <w:p w:rsidR="00D544C2" w:rsidRPr="00CD5313" w:rsidRDefault="00D544C2" w:rsidP="009E4E04">
      <w:pPr>
        <w:jc w:val="both"/>
      </w:pPr>
      <w:r w:rsidRPr="00CD5313">
        <w:t xml:space="preserve">En </w:t>
      </w:r>
      <w:r w:rsidR="00263142" w:rsidRPr="00CD5313">
        <w:t>lo que se refiere</w:t>
      </w:r>
      <w:r w:rsidRPr="00CD5313">
        <w:t xml:space="preserve"> a las cifras acumuladas de recetas, gasto y gasto medio por receta en 2016, se expresan en el cuadro siguiente.</w:t>
      </w:r>
    </w:p>
    <w:p w:rsidR="00D52844" w:rsidRDefault="00D52844" w:rsidP="009D6000"/>
    <w:p w:rsidR="00D52844" w:rsidRDefault="00D52844" w:rsidP="009D6000"/>
    <w:p w:rsidR="009D6000" w:rsidRDefault="009D6000" w:rsidP="009D6000">
      <w:r>
        <w:t>ACUMULADO ENERO-</w:t>
      </w:r>
      <w:r w:rsidR="00A97DB8">
        <w:t>SEPTIEMBRE</w:t>
      </w:r>
    </w:p>
    <w:p w:rsidR="009D6000" w:rsidRDefault="009D6000" w:rsidP="009E4E04">
      <w:pPr>
        <w:jc w:val="both"/>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40"/>
        <w:gridCol w:w="1843"/>
        <w:gridCol w:w="1843"/>
        <w:gridCol w:w="2004"/>
      </w:tblGrid>
      <w:tr w:rsidR="00CD0189" w:rsidTr="00921AD1">
        <w:trPr>
          <w:trHeight w:val="286"/>
          <w:tblCellSpacing w:w="20" w:type="dxa"/>
        </w:trPr>
        <w:tc>
          <w:tcPr>
            <w:tcW w:w="8750" w:type="dxa"/>
            <w:gridSpan w:val="4"/>
            <w:shd w:val="clear" w:color="auto" w:fill="008080"/>
          </w:tcPr>
          <w:p w:rsidR="00CD0189" w:rsidRPr="00CE13DE" w:rsidRDefault="00CD0189" w:rsidP="00921AD1">
            <w:pPr>
              <w:jc w:val="center"/>
              <w:rPr>
                <w:b/>
                <w:color w:val="FFFFFF"/>
              </w:rPr>
            </w:pPr>
            <w:r w:rsidRPr="00CE13DE">
              <w:rPr>
                <w:b/>
                <w:color w:val="FFFFFF"/>
              </w:rPr>
              <w:t>Comparación de</w:t>
            </w:r>
            <w:r>
              <w:rPr>
                <w:b/>
                <w:color w:val="FFFFFF"/>
              </w:rPr>
              <w:t xml:space="preserve"> los nueve primeros </w:t>
            </w:r>
            <w:r w:rsidRPr="00CE13DE">
              <w:rPr>
                <w:b/>
                <w:color w:val="FFFFFF"/>
              </w:rPr>
              <w:t>meses</w:t>
            </w:r>
            <w:r>
              <w:rPr>
                <w:b/>
                <w:color w:val="FFFFFF"/>
              </w:rPr>
              <w:t xml:space="preserve"> de los años 2015</w:t>
            </w:r>
            <w:r w:rsidRPr="00CE13DE">
              <w:rPr>
                <w:b/>
                <w:color w:val="FFFFFF"/>
              </w:rPr>
              <w:t xml:space="preserve"> y 201</w:t>
            </w:r>
            <w:r>
              <w:rPr>
                <w:b/>
                <w:color w:val="FFFFFF"/>
              </w:rPr>
              <w:t>6</w:t>
            </w:r>
          </w:p>
        </w:tc>
      </w:tr>
      <w:tr w:rsidR="00CD0189" w:rsidTr="00CD0189">
        <w:trPr>
          <w:trHeight w:val="286"/>
          <w:tblCellSpacing w:w="20" w:type="dxa"/>
        </w:trPr>
        <w:tc>
          <w:tcPr>
            <w:tcW w:w="3080" w:type="dxa"/>
            <w:shd w:val="clear" w:color="auto" w:fill="FF6600"/>
          </w:tcPr>
          <w:p w:rsidR="00CD0189" w:rsidRPr="00CE13DE" w:rsidRDefault="00CD0189" w:rsidP="00921AD1">
            <w:pPr>
              <w:jc w:val="center"/>
              <w:rPr>
                <w:b/>
                <w:color w:val="FFFFFF"/>
              </w:rPr>
            </w:pPr>
            <w:r w:rsidRPr="00CE13DE">
              <w:rPr>
                <w:b/>
                <w:color w:val="FFFFFF"/>
              </w:rPr>
              <w:t>Indicador</w:t>
            </w:r>
          </w:p>
        </w:tc>
        <w:tc>
          <w:tcPr>
            <w:tcW w:w="1803" w:type="dxa"/>
            <w:shd w:val="clear" w:color="auto" w:fill="FF6600"/>
          </w:tcPr>
          <w:p w:rsidR="00CD0189" w:rsidRPr="00CE13DE" w:rsidRDefault="00CD0189" w:rsidP="00921AD1">
            <w:pPr>
              <w:jc w:val="center"/>
              <w:rPr>
                <w:b/>
                <w:color w:val="FFFFFF"/>
              </w:rPr>
            </w:pPr>
            <w:r w:rsidRPr="00CE13DE">
              <w:rPr>
                <w:b/>
                <w:color w:val="FFFFFF"/>
              </w:rPr>
              <w:t>201</w:t>
            </w:r>
            <w:r>
              <w:rPr>
                <w:b/>
                <w:color w:val="FFFFFF"/>
              </w:rPr>
              <w:t>5</w:t>
            </w:r>
          </w:p>
        </w:tc>
        <w:tc>
          <w:tcPr>
            <w:tcW w:w="1803" w:type="dxa"/>
            <w:shd w:val="clear" w:color="auto" w:fill="FF6600"/>
          </w:tcPr>
          <w:p w:rsidR="00CD0189" w:rsidRPr="00CE13DE" w:rsidRDefault="00CD0189" w:rsidP="00921AD1">
            <w:pPr>
              <w:jc w:val="center"/>
              <w:rPr>
                <w:b/>
                <w:color w:val="FFFFFF"/>
              </w:rPr>
            </w:pPr>
            <w:r w:rsidRPr="00CE13DE">
              <w:rPr>
                <w:b/>
                <w:color w:val="FFFFFF"/>
              </w:rPr>
              <w:t>201</w:t>
            </w:r>
            <w:r>
              <w:rPr>
                <w:b/>
                <w:color w:val="FFFFFF"/>
              </w:rPr>
              <w:t>6</w:t>
            </w:r>
          </w:p>
        </w:tc>
        <w:tc>
          <w:tcPr>
            <w:tcW w:w="1944" w:type="dxa"/>
            <w:shd w:val="clear" w:color="auto" w:fill="FF6600"/>
          </w:tcPr>
          <w:p w:rsidR="00CD0189" w:rsidRPr="00CE13DE" w:rsidRDefault="00CD0189" w:rsidP="00921AD1">
            <w:pPr>
              <w:jc w:val="center"/>
              <w:rPr>
                <w:b/>
                <w:color w:val="FFFFFF"/>
              </w:rPr>
            </w:pPr>
            <w:r w:rsidRPr="00CE13DE">
              <w:rPr>
                <w:b/>
                <w:color w:val="FFFFFF"/>
              </w:rPr>
              <w:t>% incremento</w:t>
            </w:r>
          </w:p>
        </w:tc>
      </w:tr>
      <w:tr w:rsidR="00CD0189" w:rsidTr="00CD0189">
        <w:trPr>
          <w:trHeight w:val="286"/>
          <w:tblCellSpacing w:w="20" w:type="dxa"/>
        </w:trPr>
        <w:tc>
          <w:tcPr>
            <w:tcW w:w="3080" w:type="dxa"/>
            <w:shd w:val="clear" w:color="auto" w:fill="008080"/>
          </w:tcPr>
          <w:p w:rsidR="00CD0189" w:rsidRPr="00CE13DE" w:rsidRDefault="00CD0189" w:rsidP="00921AD1">
            <w:pPr>
              <w:jc w:val="both"/>
              <w:rPr>
                <w:b/>
                <w:color w:val="FFFFFF"/>
              </w:rPr>
            </w:pPr>
            <w:r w:rsidRPr="00CE13DE">
              <w:rPr>
                <w:b/>
                <w:color w:val="FFFFFF"/>
              </w:rPr>
              <w:t>Número de recetas</w:t>
            </w:r>
          </w:p>
        </w:tc>
        <w:tc>
          <w:tcPr>
            <w:tcW w:w="1803" w:type="dxa"/>
            <w:shd w:val="clear" w:color="auto" w:fill="FFCC00"/>
            <w:vAlign w:val="center"/>
          </w:tcPr>
          <w:p w:rsidR="00CD0189" w:rsidRPr="001B7931" w:rsidRDefault="00CD0189" w:rsidP="00921AD1">
            <w:pPr>
              <w:jc w:val="center"/>
            </w:pPr>
            <w:r>
              <w:t>659.102.059</w:t>
            </w:r>
          </w:p>
        </w:tc>
        <w:tc>
          <w:tcPr>
            <w:tcW w:w="1803" w:type="dxa"/>
            <w:shd w:val="clear" w:color="auto" w:fill="FFCC00"/>
            <w:vAlign w:val="center"/>
          </w:tcPr>
          <w:p w:rsidR="00CD0189" w:rsidRPr="001B7931" w:rsidRDefault="00CD0189" w:rsidP="00921AD1">
            <w:pPr>
              <w:jc w:val="center"/>
            </w:pPr>
            <w:r>
              <w:t>675.015.632</w:t>
            </w:r>
          </w:p>
        </w:tc>
        <w:tc>
          <w:tcPr>
            <w:tcW w:w="1944" w:type="dxa"/>
            <w:shd w:val="clear" w:color="auto" w:fill="FFCCFF"/>
            <w:vAlign w:val="center"/>
          </w:tcPr>
          <w:p w:rsidR="00CD0189" w:rsidRPr="008F559B" w:rsidRDefault="00CD0189" w:rsidP="00921AD1">
            <w:pPr>
              <w:spacing w:before="100" w:beforeAutospacing="1" w:after="100" w:afterAutospacing="1"/>
              <w:jc w:val="center"/>
              <w:rPr>
                <w:b/>
              </w:rPr>
            </w:pPr>
            <w:r>
              <w:rPr>
                <w:b/>
              </w:rPr>
              <w:t>2,41</w:t>
            </w:r>
          </w:p>
        </w:tc>
      </w:tr>
      <w:tr w:rsidR="00CD0189" w:rsidTr="00CD0189">
        <w:trPr>
          <w:trHeight w:val="274"/>
          <w:tblCellSpacing w:w="20" w:type="dxa"/>
        </w:trPr>
        <w:tc>
          <w:tcPr>
            <w:tcW w:w="3080" w:type="dxa"/>
            <w:shd w:val="clear" w:color="auto" w:fill="008080"/>
          </w:tcPr>
          <w:p w:rsidR="00CD0189" w:rsidRPr="00CE13DE" w:rsidRDefault="00CD0189" w:rsidP="00921AD1">
            <w:pPr>
              <w:jc w:val="both"/>
              <w:rPr>
                <w:b/>
                <w:color w:val="FFFFFF"/>
              </w:rPr>
            </w:pPr>
            <w:r w:rsidRPr="00CE13DE">
              <w:rPr>
                <w:b/>
                <w:color w:val="FFFFFF"/>
              </w:rPr>
              <w:t xml:space="preserve">Gasto </w:t>
            </w:r>
          </w:p>
        </w:tc>
        <w:tc>
          <w:tcPr>
            <w:tcW w:w="1803" w:type="dxa"/>
            <w:shd w:val="clear" w:color="auto" w:fill="FFCC00"/>
            <w:vAlign w:val="center"/>
          </w:tcPr>
          <w:p w:rsidR="00CD0189" w:rsidRPr="001B7931" w:rsidRDefault="00CD0189" w:rsidP="00921AD1">
            <w:pPr>
              <w:jc w:val="center"/>
            </w:pPr>
            <w:r>
              <w:t>7.099.471.354</w:t>
            </w:r>
          </w:p>
        </w:tc>
        <w:tc>
          <w:tcPr>
            <w:tcW w:w="1803" w:type="dxa"/>
            <w:shd w:val="clear" w:color="auto" w:fill="FFCC00"/>
            <w:vAlign w:val="center"/>
          </w:tcPr>
          <w:p w:rsidR="00CD0189" w:rsidRPr="001B7931" w:rsidRDefault="00CD0189" w:rsidP="00921AD1">
            <w:pPr>
              <w:jc w:val="center"/>
            </w:pPr>
            <w:r>
              <w:t>7.417.051.857</w:t>
            </w:r>
          </w:p>
        </w:tc>
        <w:tc>
          <w:tcPr>
            <w:tcW w:w="1944" w:type="dxa"/>
            <w:shd w:val="clear" w:color="auto" w:fill="FFCCFF"/>
            <w:vAlign w:val="center"/>
          </w:tcPr>
          <w:p w:rsidR="00CD0189" w:rsidRPr="008F559B" w:rsidRDefault="00CD0189" w:rsidP="00921AD1">
            <w:pPr>
              <w:spacing w:before="100" w:beforeAutospacing="1" w:after="100" w:afterAutospacing="1"/>
              <w:jc w:val="center"/>
              <w:rPr>
                <w:b/>
              </w:rPr>
            </w:pPr>
            <w:r>
              <w:rPr>
                <w:b/>
              </w:rPr>
              <w:t>4,47</w:t>
            </w:r>
          </w:p>
        </w:tc>
      </w:tr>
      <w:tr w:rsidR="00CD0189" w:rsidTr="00CD0189">
        <w:trPr>
          <w:trHeight w:val="286"/>
          <w:tblCellSpacing w:w="20" w:type="dxa"/>
        </w:trPr>
        <w:tc>
          <w:tcPr>
            <w:tcW w:w="3080" w:type="dxa"/>
            <w:shd w:val="clear" w:color="auto" w:fill="008080"/>
          </w:tcPr>
          <w:p w:rsidR="00CD0189" w:rsidRPr="00CE13DE" w:rsidRDefault="00CD0189" w:rsidP="00921AD1">
            <w:pPr>
              <w:jc w:val="both"/>
              <w:rPr>
                <w:b/>
                <w:color w:val="FFFFFF"/>
              </w:rPr>
            </w:pPr>
            <w:r w:rsidRPr="00CE13DE">
              <w:rPr>
                <w:b/>
                <w:color w:val="FFFFFF"/>
              </w:rPr>
              <w:t>Gasto medio por receta</w:t>
            </w:r>
          </w:p>
        </w:tc>
        <w:tc>
          <w:tcPr>
            <w:tcW w:w="1803" w:type="dxa"/>
            <w:shd w:val="clear" w:color="auto" w:fill="FFCC00"/>
          </w:tcPr>
          <w:p w:rsidR="00CD0189" w:rsidRPr="008C0F02" w:rsidRDefault="00CD0189" w:rsidP="00921AD1">
            <w:pPr>
              <w:jc w:val="center"/>
            </w:pPr>
            <w:r w:rsidRPr="008C0F02">
              <w:t>10,</w:t>
            </w:r>
            <w:r>
              <w:t>77</w:t>
            </w:r>
          </w:p>
        </w:tc>
        <w:tc>
          <w:tcPr>
            <w:tcW w:w="1803" w:type="dxa"/>
            <w:shd w:val="clear" w:color="auto" w:fill="FFCC00"/>
          </w:tcPr>
          <w:p w:rsidR="00CD0189" w:rsidRPr="008C0F02" w:rsidRDefault="00CD0189" w:rsidP="00921AD1">
            <w:pPr>
              <w:jc w:val="center"/>
            </w:pPr>
            <w:r w:rsidRPr="008C0F02">
              <w:t>10,</w:t>
            </w:r>
            <w:r>
              <w:t>99</w:t>
            </w:r>
          </w:p>
        </w:tc>
        <w:tc>
          <w:tcPr>
            <w:tcW w:w="1944" w:type="dxa"/>
            <w:shd w:val="clear" w:color="auto" w:fill="FFCCFF"/>
          </w:tcPr>
          <w:p w:rsidR="00CD0189" w:rsidRPr="00757384" w:rsidRDefault="00CD0189" w:rsidP="00921AD1">
            <w:pPr>
              <w:jc w:val="center"/>
              <w:rPr>
                <w:b/>
              </w:rPr>
            </w:pPr>
            <w:r>
              <w:rPr>
                <w:b/>
              </w:rPr>
              <w:t>2,01</w:t>
            </w:r>
          </w:p>
        </w:tc>
      </w:tr>
    </w:tbl>
    <w:p w:rsidR="009D6000" w:rsidRDefault="009D6000" w:rsidP="009E4E04">
      <w:pPr>
        <w:jc w:val="both"/>
        <w:rPr>
          <w:b/>
        </w:rPr>
      </w:pPr>
    </w:p>
    <w:p w:rsidR="00CD5313" w:rsidRDefault="00CD5313" w:rsidP="00880758">
      <w:pPr>
        <w:jc w:val="both"/>
        <w:rPr>
          <w:rFonts w:ascii="Arial Black" w:hAnsi="Arial Black"/>
          <w:color w:val="4BACC6"/>
        </w:rPr>
      </w:pPr>
    </w:p>
    <w:p w:rsidR="00880758" w:rsidRDefault="00880758" w:rsidP="00880758">
      <w:pPr>
        <w:jc w:val="both"/>
        <w:rPr>
          <w:rFonts w:ascii="Arial Black" w:hAnsi="Arial Black"/>
          <w:color w:val="4BACC6"/>
        </w:rPr>
      </w:pPr>
      <w:r w:rsidRPr="005D1F2E">
        <w:rPr>
          <w:rFonts w:ascii="Arial Black" w:hAnsi="Arial Black"/>
          <w:color w:val="4BACC6"/>
        </w:rPr>
        <w:t>Evolución de la Facturación de recetas en los últimos doce meses</w:t>
      </w:r>
    </w:p>
    <w:p w:rsidR="000145C0" w:rsidRDefault="000145C0" w:rsidP="00880758">
      <w:pPr>
        <w:jc w:val="both"/>
        <w:rPr>
          <w:rFonts w:ascii="Arial Black" w:hAnsi="Arial Black"/>
          <w:color w:val="4BACC6"/>
        </w:rPr>
      </w:pPr>
    </w:p>
    <w:p w:rsidR="002447FF" w:rsidRDefault="009C43C4" w:rsidP="00880758">
      <w:pPr>
        <w:jc w:val="both"/>
        <w:rPr>
          <w:noProof/>
        </w:rPr>
      </w:pPr>
      <w:r>
        <w:rPr>
          <w:noProof/>
        </w:rPr>
        <w:pict>
          <v:shape id="Gráfico 1" o:spid="_x0000_i1031" type="#_x0000_t75" style="width:443.4pt;height:42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">
            <v:imagedata r:id="rId10" o:title="" cropbottom="-9f"/>
            <o:lock v:ext="edit" aspectratio="f"/>
          </v:shape>
        </w:pict>
      </w:r>
    </w:p>
    <w:p w:rsidR="009D6000" w:rsidRDefault="009D6000" w:rsidP="00880758">
      <w:pPr>
        <w:jc w:val="both"/>
        <w:rPr>
          <w:noProof/>
        </w:rPr>
      </w:pPr>
    </w:p>
    <w:p w:rsidR="00916469" w:rsidRDefault="00916469" w:rsidP="009E4E04">
      <w:pPr>
        <w:rPr>
          <w:rFonts w:ascii="Arial Black" w:hAnsi="Arial Black"/>
          <w:color w:val="008080"/>
        </w:rPr>
      </w:pPr>
    </w:p>
    <w:p w:rsidR="006908B0" w:rsidRDefault="00AC4226" w:rsidP="009E4E04">
      <w:pPr>
        <w:rPr>
          <w:rFonts w:ascii="Arial Black" w:hAnsi="Arial Black"/>
          <w:color w:val="008080"/>
        </w:rPr>
      </w:pPr>
      <w:r>
        <w:rPr>
          <w:rFonts w:ascii="Arial Black" w:hAnsi="Arial Black"/>
          <w:color w:val="008080"/>
        </w:rPr>
        <w:t>T</w:t>
      </w:r>
      <w:r w:rsidR="006908B0">
        <w:rPr>
          <w:rFonts w:ascii="Arial Black" w:hAnsi="Arial Black"/>
          <w:color w:val="008080"/>
        </w:rPr>
        <w:t>endencia logarítmica</w:t>
      </w:r>
    </w:p>
    <w:p w:rsidR="006908B0" w:rsidRDefault="006908B0" w:rsidP="009E4E04">
      <w:pPr>
        <w:jc w:val="both"/>
      </w:pPr>
    </w:p>
    <w:p w:rsidR="00A35471" w:rsidRDefault="00A35471" w:rsidP="00A35471">
      <w:pPr>
        <w:jc w:val="both"/>
      </w:pPr>
      <w:r>
        <w:t xml:space="preserve">En la </w:t>
      </w:r>
      <w:r w:rsidRPr="006C0369">
        <w:rPr>
          <w:b/>
        </w:rPr>
        <w:t>tendencia de gasto</w:t>
      </w:r>
      <w:r>
        <w:rPr>
          <w:b/>
        </w:rPr>
        <w:t xml:space="preserve"> se aprecia que se mantiene la trayectoria de crecimiento, influida por los datos del mes de </w:t>
      </w:r>
      <w:r w:rsidR="00A97DB8">
        <w:rPr>
          <w:b/>
        </w:rPr>
        <w:t>Septiembre</w:t>
      </w:r>
      <w:r>
        <w:rPr>
          <w:b/>
        </w:rPr>
        <w:t>, que indican una evolución positiva en los tres indicadores.</w:t>
      </w:r>
      <w:r>
        <w:t xml:space="preserve"> Esta evolución positiva haría pronosticar que la tendencia podría continuar hasta </w:t>
      </w:r>
      <w:r w:rsidR="00CD5313">
        <w:t>que la nueva Orden de Precios de Referencia influya en la facturación, algo que ocurrirá en octubre.</w:t>
      </w:r>
    </w:p>
    <w:p w:rsidR="00CD5313" w:rsidRDefault="00CD5313" w:rsidP="00A35471">
      <w:pPr>
        <w:jc w:val="both"/>
        <w:rPr>
          <w:b/>
        </w:rPr>
      </w:pPr>
    </w:p>
    <w:p w:rsidR="00A35471" w:rsidRDefault="00A35471" w:rsidP="00A35471">
      <w:pPr>
        <w:jc w:val="both"/>
      </w:pPr>
      <w:r>
        <w:t>Las previsiones a corto plazo muestran que, aunque se mantiene el gasto en el momento actual, tanto en el acumulado como en el interanual, éste puede experimentar descensos algunos meses.</w:t>
      </w:r>
    </w:p>
    <w:p w:rsidR="00A35471" w:rsidRDefault="00A35471" w:rsidP="00A35471">
      <w:pPr>
        <w:jc w:val="both"/>
        <w:rPr>
          <w:b/>
        </w:rPr>
      </w:pPr>
    </w:p>
    <w:p w:rsidR="00A35471" w:rsidRPr="00A9059C" w:rsidRDefault="00A35471" w:rsidP="00A35471">
      <w:pPr>
        <w:jc w:val="both"/>
        <w:rPr>
          <w:b/>
        </w:rPr>
      </w:pPr>
      <w:r>
        <w:rPr>
          <w:b/>
        </w:rPr>
        <w:t>Objetivamente se puede afirmar que la Orden de Precios de Referencia del año 2015 no tiene efectos sobre el ejercicio 2016. Sin embargo otros factores de carácter estacional – ausencia de patología invernal – o inestabilidad política, juntamente con algunas medidas de carácter local relacionadas con la aportación de los beneficiarios, parecen estar influyendo en el consumo.</w:t>
      </w:r>
    </w:p>
    <w:p w:rsidR="00A35471" w:rsidRDefault="00A35471" w:rsidP="00A35471">
      <w:pPr>
        <w:jc w:val="both"/>
      </w:pPr>
    </w:p>
    <w:p w:rsidR="00344EA5" w:rsidRPr="009F6A8A" w:rsidRDefault="00344EA5" w:rsidP="00344EA5">
      <w:pPr>
        <w:jc w:val="both"/>
        <w:rPr>
          <w:b/>
          <w:sz w:val="22"/>
        </w:rPr>
      </w:pPr>
      <w:r>
        <w:rPr>
          <w:b/>
        </w:rPr>
        <w:t xml:space="preserve">TENDENCIA LOGARÍTMICA </w:t>
      </w:r>
      <w:r w:rsidRPr="009F6A8A">
        <w:rPr>
          <w:b/>
          <w:sz w:val="22"/>
        </w:rPr>
        <w:t xml:space="preserve">(Proyección de 2 periodos hasta </w:t>
      </w:r>
      <w:r w:rsidR="00CD0189">
        <w:rPr>
          <w:b/>
          <w:sz w:val="22"/>
        </w:rPr>
        <w:t>noviembre</w:t>
      </w:r>
      <w:r w:rsidRPr="009F6A8A">
        <w:rPr>
          <w:b/>
          <w:sz w:val="22"/>
        </w:rPr>
        <w:t xml:space="preserve"> de 2016)</w:t>
      </w:r>
    </w:p>
    <w:p w:rsidR="009D6000" w:rsidRDefault="009D6000" w:rsidP="009D6000">
      <w:pPr>
        <w:jc w:val="both"/>
        <w:rPr>
          <w:b/>
        </w:rPr>
      </w:pPr>
    </w:p>
    <w:p w:rsidR="009D6000" w:rsidRDefault="009C43C4" w:rsidP="009D6000">
      <w:pPr>
        <w:jc w:val="both"/>
        <w:rPr>
          <w:b/>
        </w:rPr>
      </w:pPr>
      <w:r>
        <w:rPr>
          <w:b/>
          <w:noProof/>
        </w:rPr>
        <w:pict>
          <v:shape id="Gráfico 2" o:spid="_x0000_i1032" type="#_x0000_t75" style="width:443.4pt;height:365.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">
            <v:imagedata r:id="rId11" o:title="" cropbottom="-29f"/>
            <o:lock v:ext="edit" aspectratio="f"/>
          </v:shape>
        </w:pict>
      </w:r>
    </w:p>
    <w:p w:rsidR="007677AA" w:rsidRDefault="007677AA" w:rsidP="00E342CB">
      <w:pPr>
        <w:jc w:val="center"/>
        <w:rPr>
          <w:b/>
        </w:rPr>
      </w:pPr>
    </w:p>
    <w:p w:rsidR="006908B0" w:rsidRPr="00FF58FE" w:rsidRDefault="006908B0" w:rsidP="009E4E04">
      <w:pPr>
        <w:rPr>
          <w:rFonts w:ascii="Arial Black" w:hAnsi="Arial Black"/>
          <w:color w:val="008080"/>
          <w:sz w:val="28"/>
        </w:rPr>
      </w:pPr>
      <w:r>
        <w:rPr>
          <w:rFonts w:ascii="Arial Black" w:hAnsi="Arial Black"/>
          <w:color w:val="008080"/>
          <w:sz w:val="28"/>
        </w:rPr>
        <w:t>G</w:t>
      </w:r>
      <w:r w:rsidRPr="00FF58FE">
        <w:rPr>
          <w:rFonts w:ascii="Arial Black" w:hAnsi="Arial Black"/>
          <w:color w:val="008080"/>
          <w:sz w:val="28"/>
        </w:rPr>
        <w:t xml:space="preserve">asto por Comunidades </w:t>
      </w:r>
      <w:r w:rsidRPr="00FF58FE">
        <w:rPr>
          <w:rFonts w:ascii="Arial Black" w:hAnsi="Arial Black"/>
          <w:color w:val="31849B"/>
          <w:sz w:val="28"/>
        </w:rPr>
        <w:t>Autónomas</w:t>
      </w:r>
    </w:p>
    <w:p w:rsidR="006908B0" w:rsidRDefault="006908B0" w:rsidP="009E4E04"/>
    <w:p w:rsidR="00344EA5" w:rsidRDefault="00344EA5" w:rsidP="00344EA5">
      <w:pPr>
        <w:jc w:val="both"/>
        <w:rPr>
          <w:b/>
        </w:rPr>
      </w:pPr>
      <w:r w:rsidRPr="005D1B90">
        <w:rPr>
          <w:b/>
        </w:rPr>
        <w:t xml:space="preserve">En </w:t>
      </w:r>
      <w:r w:rsidR="00A97DB8">
        <w:rPr>
          <w:b/>
        </w:rPr>
        <w:t>Septiembre</w:t>
      </w:r>
      <w:r>
        <w:rPr>
          <w:b/>
        </w:rPr>
        <w:t xml:space="preserve"> </w:t>
      </w:r>
      <w:r w:rsidRPr="005D1B90">
        <w:rPr>
          <w:b/>
        </w:rPr>
        <w:t xml:space="preserve">se producen </w:t>
      </w:r>
      <w:r>
        <w:rPr>
          <w:b/>
        </w:rPr>
        <w:t xml:space="preserve">aumentos en todas las Comunidades y Ciudades Autónomas </w:t>
      </w:r>
      <w:r w:rsidR="00CD5313">
        <w:rPr>
          <w:b/>
        </w:rPr>
        <w:t>con la única excepción de Navarra</w:t>
      </w:r>
      <w:r w:rsidR="00593B31">
        <w:rPr>
          <w:b/>
        </w:rPr>
        <w:t>.</w:t>
      </w:r>
    </w:p>
    <w:p w:rsidR="00344EA5" w:rsidRDefault="00344EA5" w:rsidP="00344EA5">
      <w:pPr>
        <w:jc w:val="both"/>
        <w:rPr>
          <w:b/>
        </w:rPr>
      </w:pPr>
    </w:p>
    <w:p w:rsidR="00344EA5" w:rsidRDefault="00344EA5" w:rsidP="00344EA5">
      <w:pPr>
        <w:jc w:val="both"/>
      </w:pPr>
      <w:r>
        <w:t>Los aumentos más significativos son los de Aragón +</w:t>
      </w:r>
      <w:r w:rsidR="00CD5313">
        <w:t>6,00</w:t>
      </w:r>
      <w:r>
        <w:t>%; Castilla La Mancha +</w:t>
      </w:r>
      <w:r w:rsidR="00CD5313">
        <w:t>5,46</w:t>
      </w:r>
      <w:r>
        <w:t>; Murcia +</w:t>
      </w:r>
      <w:r w:rsidR="00CD5313">
        <w:t>7,18 y la</w:t>
      </w:r>
      <w:r>
        <w:t xml:space="preserve"> Comunidad Valenciana +</w:t>
      </w:r>
      <w:r w:rsidR="00CD5313">
        <w:t>7,72%.</w:t>
      </w:r>
      <w:r>
        <w:t xml:space="preserve"> </w:t>
      </w:r>
    </w:p>
    <w:p w:rsidR="00344EA5" w:rsidRDefault="00344EA5" w:rsidP="00344EA5">
      <w:pPr>
        <w:jc w:val="both"/>
      </w:pPr>
    </w:p>
    <w:p w:rsidR="00344EA5" w:rsidRDefault="00344EA5" w:rsidP="00344EA5">
      <w:pPr>
        <w:jc w:val="both"/>
      </w:pPr>
      <w:r>
        <w:t xml:space="preserve">El resto de las Comunidades crece entre el </w:t>
      </w:r>
      <w:r w:rsidR="00CD5313">
        <w:t>1</w:t>
      </w:r>
      <w:r>
        <w:t xml:space="preserve"> y el </w:t>
      </w:r>
      <w:r w:rsidR="00CD5313">
        <w:t>5</w:t>
      </w:r>
      <w:r>
        <w:t>%.</w:t>
      </w:r>
    </w:p>
    <w:p w:rsidR="00344EA5" w:rsidRDefault="00344EA5" w:rsidP="00344EA5">
      <w:pPr>
        <w:jc w:val="both"/>
      </w:pPr>
    </w:p>
    <w:p w:rsidR="00344EA5" w:rsidRDefault="00344EA5" w:rsidP="00344EA5">
      <w:pPr>
        <w:jc w:val="both"/>
      </w:pPr>
      <w:r>
        <w:t xml:space="preserve">En conjunto este mes de </w:t>
      </w:r>
      <w:r w:rsidR="00A97DB8">
        <w:t>Septiembre</w:t>
      </w:r>
      <w:r>
        <w:t xml:space="preserve"> muestra una imagen de aumento en las ventas, respecto al mismo mes del año anterior, </w:t>
      </w:r>
      <w:r w:rsidR="00CD5313">
        <w:t xml:space="preserve">aunque </w:t>
      </w:r>
      <w:r w:rsidR="004A1064">
        <w:t>sin</w:t>
      </w:r>
      <w:r w:rsidR="007F68EB">
        <w:t xml:space="preserve"> la intensidad que se produjo</w:t>
      </w:r>
      <w:r w:rsidR="004A1064">
        <w:t xml:space="preserve"> en el mes de agosto</w:t>
      </w:r>
      <w:r w:rsidR="007F68EB">
        <w:t>.</w:t>
      </w:r>
    </w:p>
    <w:p w:rsidR="00344EA5" w:rsidRDefault="00344EA5" w:rsidP="00344EA5">
      <w:pPr>
        <w:jc w:val="both"/>
      </w:pPr>
    </w:p>
    <w:p w:rsidR="00CB5EFD" w:rsidRDefault="00CB5EFD" w:rsidP="009E4E04">
      <w:pPr>
        <w:jc w:val="both"/>
      </w:pPr>
    </w:p>
    <w:p w:rsidR="00DD178E" w:rsidRPr="00512F5D" w:rsidRDefault="009C43C4" w:rsidP="00512F5D">
      <w:pPr>
        <w:jc w:val="center"/>
      </w:pPr>
      <w:r>
        <w:rPr>
          <w:b/>
          <w:noProof/>
        </w:rPr>
        <w:pict>
          <v:shape id="Gráfico 4" o:spid="_x0000_i1033" type="#_x0000_t75" style="width:443.4pt;height:419.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">
            <v:imagedata r:id="rId12" o:title="" cropbottom="-54f"/>
            <o:lock v:ext="edit" aspectratio="f"/>
          </v:shape>
        </w:pict>
      </w:r>
    </w:p>
    <w:p w:rsidR="00D75FA3" w:rsidRDefault="00D75FA3" w:rsidP="000537AE">
      <w:pPr>
        <w:jc w:val="both"/>
        <w:rPr>
          <w:rFonts w:ascii="Arial Black" w:hAnsi="Arial Black"/>
          <w:color w:val="31849B"/>
          <w:sz w:val="26"/>
          <w:szCs w:val="26"/>
        </w:rPr>
      </w:pPr>
    </w:p>
    <w:p w:rsidR="006908B0" w:rsidRPr="000537AE" w:rsidRDefault="006908B0" w:rsidP="000537AE">
      <w:pPr>
        <w:jc w:val="both"/>
        <w:rPr>
          <w:rFonts w:ascii="Arial Black" w:hAnsi="Arial Black"/>
          <w:color w:val="008080"/>
          <w:sz w:val="26"/>
          <w:szCs w:val="26"/>
        </w:rPr>
      </w:pPr>
      <w:r w:rsidRPr="00577631">
        <w:rPr>
          <w:rFonts w:ascii="Arial Black" w:hAnsi="Arial Black"/>
          <w:color w:val="31849B"/>
          <w:sz w:val="26"/>
          <w:szCs w:val="26"/>
        </w:rPr>
        <w:t xml:space="preserve">Comparación </w:t>
      </w:r>
      <w:r w:rsidRPr="000537AE">
        <w:rPr>
          <w:rFonts w:ascii="Arial Black" w:hAnsi="Arial Black"/>
          <w:color w:val="008080"/>
          <w:sz w:val="26"/>
          <w:szCs w:val="26"/>
        </w:rPr>
        <w:t>del gasto respecto al mes anterior por CC.AA</w:t>
      </w:r>
      <w:r>
        <w:rPr>
          <w:rFonts w:ascii="Arial Black" w:hAnsi="Arial Black"/>
          <w:color w:val="008080"/>
          <w:sz w:val="26"/>
          <w:szCs w:val="26"/>
        </w:rPr>
        <w:t>.</w:t>
      </w:r>
    </w:p>
    <w:p w:rsidR="006908B0" w:rsidRDefault="006908B0" w:rsidP="009E4E04"/>
    <w:p w:rsidR="00A35471" w:rsidRDefault="00A35471" w:rsidP="00A35471">
      <w:pPr>
        <w:jc w:val="both"/>
        <w:rPr>
          <w:b/>
        </w:rPr>
      </w:pPr>
      <w:r>
        <w:t xml:space="preserve">Si hacemos la media de los dos últimos meses para evitar el “efecto calendario”, comparando en cada Comunidad Autónoma el incremento del gasto en los meses de </w:t>
      </w:r>
      <w:r w:rsidR="007F68EB">
        <w:t>A</w:t>
      </w:r>
      <w:r w:rsidR="004A1064">
        <w:t>gosto</w:t>
      </w:r>
      <w:r>
        <w:t xml:space="preserve"> y </w:t>
      </w:r>
      <w:r w:rsidR="00A97DB8">
        <w:t>Septiembre</w:t>
      </w:r>
      <w:r>
        <w:t xml:space="preserve">, respecto a los mismos meses del año anterior, se observa que se producen aumentos </w:t>
      </w:r>
      <w:r w:rsidR="00454A1E">
        <w:t>más</w:t>
      </w:r>
      <w:r w:rsidR="004A1064">
        <w:t xml:space="preserve"> discretos </w:t>
      </w:r>
      <w:r>
        <w:t>en todas las Comunidades y Ciudades Autónomas</w:t>
      </w:r>
      <w:r>
        <w:rPr>
          <w:b/>
        </w:rPr>
        <w:t>. Este resultado indica que se está produciendo una recuperación del mercado respecto al año anterior, aunque todavía falta mucho para llegar a los niveles del año 2010.</w:t>
      </w:r>
    </w:p>
    <w:p w:rsidR="00B86336" w:rsidRDefault="00B86336" w:rsidP="009E4E04">
      <w:pPr>
        <w:jc w:val="both"/>
        <w:rPr>
          <w:b/>
        </w:rPr>
      </w:pPr>
    </w:p>
    <w:p w:rsidR="00CC77E7" w:rsidRDefault="00CC77E7" w:rsidP="008C2E18">
      <w:pPr>
        <w:pStyle w:val="Encabezado"/>
        <w:jc w:val="both"/>
        <w:rPr>
          <w:rFonts w:cs="Arial"/>
        </w:rPr>
      </w:pPr>
    </w:p>
    <w:p w:rsidR="00DD178E" w:rsidRPr="00512F5D" w:rsidRDefault="009C43C4" w:rsidP="00512F5D">
      <w:pPr>
        <w:pStyle w:val="Encabezado"/>
        <w:jc w:val="center"/>
        <w:rPr>
          <w:rFonts w:cs="Arial"/>
        </w:rPr>
      </w:pPr>
      <w:r>
        <w:rPr>
          <w:rFonts w:ascii="Arial Black" w:hAnsi="Arial Black"/>
          <w:noProof/>
          <w:color w:val="008080"/>
          <w:sz w:val="28"/>
          <w:szCs w:val="28"/>
        </w:rPr>
        <w:pict>
          <v:shape id="Gráfico 5" o:spid="_x0000_i1034" type="#_x0000_t75" style="width:443.4pt;height:465.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">
            <v:imagedata r:id="rId13" o:title=""/>
            <o:lock v:ext="edit" aspectratio="f"/>
          </v:shape>
        </w:pict>
      </w:r>
    </w:p>
    <w:p w:rsidR="00B80132" w:rsidRDefault="00B80132" w:rsidP="00EE2405">
      <w:pPr>
        <w:jc w:val="both"/>
        <w:rPr>
          <w:rFonts w:ascii="Arial Black" w:hAnsi="Arial Black"/>
          <w:color w:val="008080"/>
          <w:sz w:val="28"/>
          <w:szCs w:val="28"/>
        </w:rPr>
      </w:pPr>
    </w:p>
    <w:p w:rsidR="008230EE" w:rsidRDefault="008230EE" w:rsidP="00EE2405">
      <w:pPr>
        <w:jc w:val="both"/>
        <w:rPr>
          <w:rFonts w:ascii="Arial Black" w:hAnsi="Arial Black"/>
          <w:color w:val="008080"/>
          <w:sz w:val="28"/>
          <w:szCs w:val="28"/>
        </w:rPr>
      </w:pPr>
    </w:p>
    <w:p w:rsidR="006908B0" w:rsidRDefault="006908B0" w:rsidP="00EE2405">
      <w:pPr>
        <w:jc w:val="both"/>
        <w:rPr>
          <w:rFonts w:ascii="Arial Black" w:hAnsi="Arial Black"/>
          <w:color w:val="008080"/>
          <w:sz w:val="28"/>
          <w:szCs w:val="28"/>
        </w:rPr>
      </w:pPr>
      <w:r>
        <w:rPr>
          <w:rFonts w:ascii="Arial Black" w:hAnsi="Arial Black"/>
          <w:color w:val="008080"/>
          <w:sz w:val="28"/>
          <w:szCs w:val="28"/>
        </w:rPr>
        <w:t>Análisi</w:t>
      </w:r>
      <w:r w:rsidR="002B74CD">
        <w:rPr>
          <w:rFonts w:ascii="Arial Black" w:hAnsi="Arial Black"/>
          <w:color w:val="008080"/>
          <w:sz w:val="28"/>
          <w:szCs w:val="28"/>
        </w:rPr>
        <w:t>s de la demanda de medicamentos</w:t>
      </w:r>
      <w:r>
        <w:rPr>
          <w:rFonts w:ascii="Arial Black" w:hAnsi="Arial Black"/>
          <w:color w:val="008080"/>
          <w:sz w:val="28"/>
          <w:szCs w:val="28"/>
        </w:rPr>
        <w:t xml:space="preserve"> </w:t>
      </w:r>
    </w:p>
    <w:p w:rsidR="006908B0" w:rsidRPr="005E0A66" w:rsidRDefault="006908B0" w:rsidP="00EE2405">
      <w:pPr>
        <w:jc w:val="both"/>
        <w:rPr>
          <w:color w:val="008080"/>
          <w:sz w:val="22"/>
          <w:szCs w:val="28"/>
        </w:rPr>
      </w:pPr>
    </w:p>
    <w:p w:rsidR="00A35471" w:rsidRPr="00AE2BC3" w:rsidRDefault="00A35471" w:rsidP="00A35471">
      <w:pPr>
        <w:jc w:val="both"/>
        <w:rPr>
          <w:sz w:val="22"/>
        </w:rPr>
      </w:pPr>
      <w:r w:rsidRPr="00AE2BC3">
        <w:rPr>
          <w:sz w:val="22"/>
        </w:rPr>
        <w:t xml:space="preserve">Como en Observatorios anteriores, y desde que se puso en vigor el RDL 16/2012, venimos realizando un seguimiento de la demanda de medicamentos a través de la evolución en el consumo de recetas, que es un dato que descendió durante los primeros meses del año 2013 pero que aumenta a final de </w:t>
      </w:r>
      <w:r>
        <w:rPr>
          <w:sz w:val="22"/>
        </w:rPr>
        <w:t xml:space="preserve">ese </w:t>
      </w:r>
      <w:r w:rsidRPr="00AE2BC3">
        <w:rPr>
          <w:sz w:val="22"/>
        </w:rPr>
        <w:t xml:space="preserve">año, mientras </w:t>
      </w:r>
      <w:r w:rsidR="007F68EB">
        <w:rPr>
          <w:sz w:val="22"/>
        </w:rPr>
        <w:t xml:space="preserve">que </w:t>
      </w:r>
      <w:r w:rsidRPr="00AE2BC3">
        <w:rPr>
          <w:sz w:val="22"/>
        </w:rPr>
        <w:t xml:space="preserve">en 2014 presenta descensos en </w:t>
      </w:r>
      <w:r w:rsidR="007F68EB">
        <w:rPr>
          <w:sz w:val="22"/>
        </w:rPr>
        <w:t>s</w:t>
      </w:r>
      <w:r w:rsidR="00A97DB8">
        <w:rPr>
          <w:sz w:val="22"/>
        </w:rPr>
        <w:t>eptiembre</w:t>
      </w:r>
      <w:r>
        <w:rPr>
          <w:sz w:val="22"/>
        </w:rPr>
        <w:t>, octubre y</w:t>
      </w:r>
      <w:r w:rsidRPr="00C711F0">
        <w:rPr>
          <w:sz w:val="22"/>
        </w:rPr>
        <w:t xml:space="preserve"> noviembre</w:t>
      </w:r>
      <w:r w:rsidRPr="00AE2BC3">
        <w:rPr>
          <w:sz w:val="22"/>
        </w:rPr>
        <w:t xml:space="preserve">. En 2015 ha venido aumentando </w:t>
      </w:r>
      <w:r>
        <w:rPr>
          <w:sz w:val="22"/>
        </w:rPr>
        <w:t xml:space="preserve">en mayor o </w:t>
      </w:r>
      <w:r w:rsidRPr="00AE2BC3">
        <w:rPr>
          <w:sz w:val="22"/>
        </w:rPr>
        <w:t xml:space="preserve">menor medida todos los meses, excepto en los meses de </w:t>
      </w:r>
      <w:r w:rsidR="007F68EB">
        <w:rPr>
          <w:sz w:val="22"/>
        </w:rPr>
        <w:t>s</w:t>
      </w:r>
      <w:r w:rsidR="00A97DB8">
        <w:rPr>
          <w:sz w:val="22"/>
        </w:rPr>
        <w:t>eptiembre</w:t>
      </w:r>
      <w:r w:rsidRPr="00AE2BC3">
        <w:rPr>
          <w:sz w:val="22"/>
        </w:rPr>
        <w:t xml:space="preserve"> y octubre. Ahora en 2016, en los </w:t>
      </w:r>
      <w:r w:rsidR="00454A1E">
        <w:rPr>
          <w:sz w:val="22"/>
        </w:rPr>
        <w:t>nueve</w:t>
      </w:r>
      <w:r w:rsidRPr="00AE2BC3">
        <w:rPr>
          <w:sz w:val="22"/>
        </w:rPr>
        <w:t xml:space="preserve"> meses transcurridos el balance es positivo</w:t>
      </w:r>
      <w:r>
        <w:rPr>
          <w:sz w:val="22"/>
        </w:rPr>
        <w:t xml:space="preserve">, aunque descendió en los meses de enero </w:t>
      </w:r>
      <w:proofErr w:type="spellStart"/>
      <w:r w:rsidR="007F68EB">
        <w:rPr>
          <w:sz w:val="22"/>
        </w:rPr>
        <w:t>enero</w:t>
      </w:r>
      <w:proofErr w:type="spellEnd"/>
      <w:r w:rsidR="007F68EB">
        <w:rPr>
          <w:sz w:val="22"/>
        </w:rPr>
        <w:t xml:space="preserve">  y julio</w:t>
      </w:r>
      <w:r>
        <w:rPr>
          <w:sz w:val="22"/>
        </w:rPr>
        <w:t>.</w:t>
      </w:r>
    </w:p>
    <w:p w:rsidR="00A35471" w:rsidRPr="00AE2BC3" w:rsidRDefault="00A35471" w:rsidP="00A35471">
      <w:pPr>
        <w:jc w:val="both"/>
        <w:rPr>
          <w:b/>
          <w:sz w:val="22"/>
        </w:rPr>
      </w:pPr>
    </w:p>
    <w:p w:rsidR="00A35471" w:rsidRPr="00AE2BC3" w:rsidRDefault="00A35471" w:rsidP="00A35471">
      <w:pPr>
        <w:jc w:val="both"/>
        <w:rPr>
          <w:b/>
          <w:sz w:val="22"/>
        </w:rPr>
      </w:pPr>
      <w:r w:rsidRPr="00AE2BC3">
        <w:rPr>
          <w:b/>
          <w:sz w:val="22"/>
        </w:rPr>
        <w:t>El efecto disuasorio del copago se encuentra en los meses anteriores, excepto enero</w:t>
      </w:r>
      <w:r>
        <w:rPr>
          <w:b/>
          <w:sz w:val="22"/>
        </w:rPr>
        <w:t xml:space="preserve"> y en </w:t>
      </w:r>
      <w:r w:rsidR="00454A1E">
        <w:rPr>
          <w:b/>
          <w:sz w:val="22"/>
        </w:rPr>
        <w:t>julio</w:t>
      </w:r>
      <w:r w:rsidRPr="00AE2BC3">
        <w:rPr>
          <w:b/>
          <w:sz w:val="22"/>
        </w:rPr>
        <w:t>, en una fase de recuperación, un hecho que como ya apuntamos en su momento, tendría una duración limitada en el tiempo</w:t>
      </w:r>
      <w:r>
        <w:rPr>
          <w:b/>
          <w:sz w:val="22"/>
        </w:rPr>
        <w:t>.</w:t>
      </w:r>
    </w:p>
    <w:p w:rsidR="00A35471" w:rsidRPr="00AE2BC3" w:rsidRDefault="00A35471" w:rsidP="00A35471">
      <w:pPr>
        <w:jc w:val="both"/>
        <w:rPr>
          <w:rFonts w:ascii="Verdana" w:hAnsi="Verdana"/>
          <w:sz w:val="22"/>
        </w:rPr>
      </w:pPr>
    </w:p>
    <w:p w:rsidR="00A35471" w:rsidRDefault="00A35471" w:rsidP="00A35471">
      <w:pPr>
        <w:jc w:val="both"/>
        <w:rPr>
          <w:sz w:val="22"/>
        </w:rPr>
      </w:pPr>
      <w:r w:rsidRPr="00AE2BC3">
        <w:rPr>
          <w:sz w:val="22"/>
        </w:rPr>
        <w:t xml:space="preserve">La evolución del consumo de recetas, respecto al mismo mes del año anterior es la que aparece en el gráfico siguiente. Nos encontramos en la primera </w:t>
      </w:r>
      <w:r>
        <w:rPr>
          <w:sz w:val="22"/>
        </w:rPr>
        <w:t>parte del año 2016</w:t>
      </w:r>
      <w:r w:rsidRPr="00AE2BC3">
        <w:rPr>
          <w:sz w:val="22"/>
        </w:rPr>
        <w:t xml:space="preserve"> en un proceso de aumento en el número de recetas, algo que se acredita actualmente en el acumulado interanual, ya que se produce un aumento de </w:t>
      </w:r>
      <w:r w:rsidR="007F68EB">
        <w:rPr>
          <w:sz w:val="22"/>
        </w:rPr>
        <w:t>18,7</w:t>
      </w:r>
      <w:r w:rsidRPr="00AE2BC3">
        <w:rPr>
          <w:sz w:val="22"/>
        </w:rPr>
        <w:t xml:space="preserve"> millones de recetas.</w:t>
      </w:r>
    </w:p>
    <w:p w:rsidR="00BD275B" w:rsidRPr="00AE2BC3" w:rsidRDefault="00BD275B" w:rsidP="00CA6CA4">
      <w:pPr>
        <w:jc w:val="both"/>
        <w:rPr>
          <w:sz w:val="20"/>
        </w:rPr>
      </w:pPr>
    </w:p>
    <w:p w:rsidR="00BD275B" w:rsidRPr="00AE2BC3" w:rsidRDefault="009C43C4" w:rsidP="00BD275B">
      <w:pPr>
        <w:jc w:val="center"/>
        <w:rPr>
          <w:sz w:val="20"/>
        </w:rPr>
      </w:pPr>
      <w:r>
        <w:rPr>
          <w:noProof/>
        </w:rPr>
        <w:pict>
          <v:shape id="_x0000_i1035" type="#_x0000_t75" style="width:328.8pt;height:202.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">
            <v:imagedata r:id="rId14" o:title=""/>
            <o:lock v:ext="edit" aspectratio="f"/>
          </v:shape>
        </w:pict>
      </w:r>
    </w:p>
    <w:p w:rsidR="009513BE" w:rsidRPr="00AE2BC3" w:rsidRDefault="009513BE" w:rsidP="00CA6CA4">
      <w:pPr>
        <w:jc w:val="both"/>
        <w:rPr>
          <w:sz w:val="22"/>
        </w:rPr>
      </w:pPr>
    </w:p>
    <w:p w:rsidR="00A35471" w:rsidRPr="003346B0" w:rsidRDefault="00A35471" w:rsidP="00A35471">
      <w:pPr>
        <w:jc w:val="both"/>
        <w:rPr>
          <w:b/>
          <w:szCs w:val="28"/>
        </w:rPr>
      </w:pPr>
      <w:r w:rsidRPr="003346B0">
        <w:rPr>
          <w:szCs w:val="28"/>
        </w:rPr>
        <w:t xml:space="preserve">Aunque no se han proporcionado datos globales de la cuantía que hay que atribuir al ahorro de la nueva aportación de los beneficiarios, existen datos procedentes de la facturación de recetas que indican que el porcentaje de aportación ha pasado del 6% al 9,9%, </w:t>
      </w:r>
      <w:r w:rsidRPr="003346B0">
        <w:rPr>
          <w:b/>
          <w:szCs w:val="28"/>
        </w:rPr>
        <w:t>por lo que la cuantía del ahorro debido exclusivamente a la cantidad pagada por los usuarios y no pagada por el Sistema Nacional de Salud estaría en torno a la mitad de todo el descenso del gasto desde que se implantó el copago a los pensionistas.</w:t>
      </w:r>
    </w:p>
    <w:p w:rsidR="00A35471" w:rsidRPr="003346B0" w:rsidRDefault="00A35471" w:rsidP="00A35471">
      <w:pPr>
        <w:jc w:val="both"/>
        <w:rPr>
          <w:b/>
          <w:sz w:val="28"/>
          <w:szCs w:val="28"/>
        </w:rPr>
      </w:pPr>
    </w:p>
    <w:p w:rsidR="004E0193" w:rsidRDefault="00A35471" w:rsidP="004E0193">
      <w:pPr>
        <w:jc w:val="both"/>
        <w:rPr>
          <w:b/>
          <w:szCs w:val="28"/>
        </w:rPr>
      </w:pPr>
      <w:r w:rsidRPr="003346B0">
        <w:rPr>
          <w:b/>
          <w:szCs w:val="28"/>
        </w:rPr>
        <w:t>En algunas Comunidades como la valenciana comenzó en febrero a subvencionarse la aportación a pensionistas y otros colectivos desfavorecidos con lo que se está produciendo un repunte en el consumo de recetas</w:t>
      </w:r>
      <w:r w:rsidR="004E0193">
        <w:rPr>
          <w:b/>
          <w:szCs w:val="28"/>
        </w:rPr>
        <w:t>.</w:t>
      </w:r>
    </w:p>
    <w:p w:rsidR="00D40007" w:rsidRDefault="00D40007" w:rsidP="00CA6CA4">
      <w:pPr>
        <w:jc w:val="both"/>
        <w:rPr>
          <w:rFonts w:ascii="Arial Black" w:hAnsi="Arial Black"/>
          <w:color w:val="008080"/>
          <w:sz w:val="28"/>
          <w:szCs w:val="28"/>
        </w:rPr>
      </w:pPr>
    </w:p>
    <w:p w:rsidR="00921AD1" w:rsidRDefault="00921AD1" w:rsidP="00921AD1">
      <w:pPr>
        <w:jc w:val="both"/>
        <w:rPr>
          <w:rFonts w:ascii="Arial Black" w:hAnsi="Arial Black"/>
          <w:color w:val="31849B" w:themeColor="accent5" w:themeShade="BF"/>
          <w:szCs w:val="28"/>
        </w:rPr>
      </w:pPr>
      <w:r>
        <w:rPr>
          <w:rFonts w:ascii="Arial Black" w:hAnsi="Arial Black"/>
          <w:color w:val="31849B" w:themeColor="accent5" w:themeShade="BF"/>
          <w:szCs w:val="28"/>
        </w:rPr>
        <w:t>Influencia de la Ordenación Farmacéutica en el desarrollo económico de las farmacias.</w:t>
      </w:r>
    </w:p>
    <w:p w:rsidR="00921AD1" w:rsidRDefault="00921AD1" w:rsidP="00921AD1">
      <w:pPr>
        <w:rPr>
          <w:rFonts w:ascii="Arial Black" w:hAnsi="Arial Black"/>
          <w:color w:val="31849B" w:themeColor="accent5" w:themeShade="BF"/>
          <w:szCs w:val="28"/>
        </w:rPr>
      </w:pPr>
    </w:p>
    <w:p w:rsidR="00921AD1" w:rsidRDefault="00921AD1" w:rsidP="0016019E">
      <w:pPr>
        <w:jc w:val="both"/>
        <w:rPr>
          <w:szCs w:val="28"/>
        </w:rPr>
      </w:pPr>
      <w:r>
        <w:rPr>
          <w:szCs w:val="28"/>
        </w:rPr>
        <w:t xml:space="preserve">Dado el interés que ha suscitado la publicación en el Observatorio anterior de datos procedentes del estudio sobre </w:t>
      </w:r>
      <w:r w:rsidRPr="00D80701">
        <w:rPr>
          <w:b/>
          <w:i/>
          <w:szCs w:val="28"/>
        </w:rPr>
        <w:t>“Ordenación Farmacéutica y Desarrollo Económico de las Farmacias”</w:t>
      </w:r>
      <w:r w:rsidR="0016019E">
        <w:rPr>
          <w:rStyle w:val="Refdenotaalpie"/>
          <w:b/>
          <w:i/>
          <w:szCs w:val="28"/>
        </w:rPr>
        <w:footnoteReference w:id="1"/>
      </w:r>
      <w:r w:rsidRPr="00D80701">
        <w:rPr>
          <w:b/>
          <w:szCs w:val="28"/>
        </w:rPr>
        <w:t>,</w:t>
      </w:r>
      <w:r>
        <w:rPr>
          <w:szCs w:val="28"/>
        </w:rPr>
        <w:t xml:space="preserve"> patrocinado por Fefarcan con apoyo de FEFE, nos permitimos ahora aportar nuevos datos del mismo.</w:t>
      </w:r>
    </w:p>
    <w:p w:rsidR="00D644D4" w:rsidRDefault="00D644D4" w:rsidP="0016019E">
      <w:pPr>
        <w:jc w:val="both"/>
        <w:rPr>
          <w:szCs w:val="28"/>
        </w:rPr>
      </w:pPr>
    </w:p>
    <w:p w:rsidR="00D644D4" w:rsidRDefault="00D644D4" w:rsidP="0016019E">
      <w:pPr>
        <w:jc w:val="both"/>
        <w:rPr>
          <w:szCs w:val="28"/>
        </w:rPr>
      </w:pPr>
      <w:r>
        <w:rPr>
          <w:szCs w:val="28"/>
        </w:rPr>
        <w:t>Los tres aspectos que se analizan ahora se enmarcan en cuestiones en las que se deberían implicar las Administraciones Públicas para conseguir un dispositivo asistencial viable y rentable que evite las subvenciones, y otras relacionadas con la pérdida de ventas de las farmacias o su situación respecto a la economía regional y la renta disponible de las familias, algo que condiciona la venta privada.</w:t>
      </w:r>
    </w:p>
    <w:p w:rsidR="00921AD1" w:rsidRDefault="00921AD1" w:rsidP="0016019E">
      <w:pPr>
        <w:jc w:val="both"/>
      </w:pPr>
    </w:p>
    <w:p w:rsidR="00921AD1" w:rsidRPr="00CF7DCC" w:rsidRDefault="00921AD1" w:rsidP="0016019E">
      <w:pPr>
        <w:pStyle w:val="Prrafodelista"/>
        <w:ind w:left="0"/>
        <w:jc w:val="both"/>
        <w:rPr>
          <w:b/>
          <w:color w:val="377395"/>
          <w:szCs w:val="28"/>
        </w:rPr>
      </w:pPr>
      <w:r w:rsidRPr="00CF7DCC">
        <w:rPr>
          <w:b/>
          <w:color w:val="377395"/>
          <w:szCs w:val="28"/>
        </w:rPr>
        <w:t>Lucha contra las subvenciones</w:t>
      </w:r>
    </w:p>
    <w:p w:rsidR="00921AD1" w:rsidRDefault="00921AD1" w:rsidP="0016019E">
      <w:pPr>
        <w:pStyle w:val="Prrafodelista"/>
        <w:ind w:left="0"/>
        <w:jc w:val="both"/>
        <w:rPr>
          <w:szCs w:val="28"/>
        </w:rPr>
      </w:pPr>
    </w:p>
    <w:p w:rsidR="00921AD1" w:rsidRPr="00AF3995" w:rsidRDefault="00921AD1" w:rsidP="0016019E">
      <w:pPr>
        <w:pStyle w:val="Prrafodelista"/>
        <w:ind w:left="0"/>
        <w:jc w:val="both"/>
        <w:rPr>
          <w:b/>
          <w:szCs w:val="28"/>
        </w:rPr>
      </w:pPr>
      <w:r>
        <w:rPr>
          <w:szCs w:val="28"/>
        </w:rPr>
        <w:t xml:space="preserve">Aunque son muchos los factores que pueden considerarse por las Comunidades Autónomas además de la distancia y la población para valorar las necesidades reales de nuevas farmacias, qué duda cabe que el aumento de farmacias subvencionas debería ser </w:t>
      </w:r>
      <w:r w:rsidR="00454A1E">
        <w:rPr>
          <w:szCs w:val="28"/>
        </w:rPr>
        <w:t>uno de los</w:t>
      </w:r>
      <w:r>
        <w:rPr>
          <w:szCs w:val="28"/>
        </w:rPr>
        <w:t xml:space="preserve"> principal</w:t>
      </w:r>
      <w:r w:rsidR="00454A1E">
        <w:rPr>
          <w:szCs w:val="28"/>
        </w:rPr>
        <w:t>es</w:t>
      </w:r>
      <w:r>
        <w:rPr>
          <w:szCs w:val="28"/>
        </w:rPr>
        <w:t xml:space="preserve"> factor</w:t>
      </w:r>
      <w:r w:rsidR="00454A1E">
        <w:rPr>
          <w:szCs w:val="28"/>
        </w:rPr>
        <w:t>es</w:t>
      </w:r>
      <w:r>
        <w:rPr>
          <w:szCs w:val="28"/>
        </w:rPr>
        <w:t xml:space="preserve"> a considerar. </w:t>
      </w:r>
      <w:r w:rsidR="00D80701" w:rsidRPr="00AF3995">
        <w:rPr>
          <w:b/>
          <w:szCs w:val="28"/>
        </w:rPr>
        <w:t>Las farmacias rurales ejercen una función imprescindible para el sistema sanitario y el mantenimiento del modelo pero hay que evitar su inviabilidad y el mejor camino no son las subvenciones.</w:t>
      </w:r>
    </w:p>
    <w:p w:rsidR="00921AD1" w:rsidRDefault="00921AD1" w:rsidP="0016019E">
      <w:pPr>
        <w:pStyle w:val="Prrafodelista"/>
        <w:ind w:left="0"/>
        <w:jc w:val="both"/>
        <w:rPr>
          <w:szCs w:val="28"/>
        </w:rPr>
      </w:pPr>
    </w:p>
    <w:p w:rsidR="00921AD1" w:rsidRPr="00AF3995" w:rsidRDefault="00921AD1" w:rsidP="0016019E">
      <w:pPr>
        <w:pStyle w:val="Prrafodelista"/>
        <w:ind w:left="0"/>
        <w:jc w:val="both"/>
        <w:rPr>
          <w:b/>
          <w:szCs w:val="28"/>
        </w:rPr>
      </w:pPr>
      <w:r w:rsidRPr="00AF3995">
        <w:rPr>
          <w:b/>
          <w:szCs w:val="28"/>
        </w:rPr>
        <w:t xml:space="preserve">Desde la perspectiva de cada Comunidad Autónoma el incremento o la disminución en el número de farmacias subvencionadas debería ser una de las prioridades en la ordenación farmacéutica por lo que representa de fracaso en la planificación. </w:t>
      </w:r>
    </w:p>
    <w:p w:rsidR="00921AD1" w:rsidRDefault="00921AD1" w:rsidP="0016019E">
      <w:pPr>
        <w:pStyle w:val="Prrafodelista"/>
        <w:ind w:left="0"/>
        <w:jc w:val="both"/>
        <w:rPr>
          <w:szCs w:val="28"/>
        </w:rPr>
      </w:pPr>
    </w:p>
    <w:p w:rsidR="00921AD1" w:rsidRDefault="00921AD1" w:rsidP="0016019E">
      <w:pPr>
        <w:pStyle w:val="Prrafodelista"/>
        <w:ind w:left="0"/>
        <w:jc w:val="both"/>
        <w:rPr>
          <w:szCs w:val="28"/>
        </w:rPr>
      </w:pPr>
      <w:r>
        <w:rPr>
          <w:szCs w:val="28"/>
        </w:rPr>
        <w:t xml:space="preserve">Tiene también mucho interés vigilar el tramo posterior a las farmacias subvencionadas –ventas inferiores a 200.000 €/anuales– que serían las farmacias que no pueden calificarse como tales porque venden más de 200.000 y menos de 300.000 €/anuales. Estas farmacias aparecen en la tabla siguiente, son 2.896 y las hemos denominado como “Pre-VEC”. La suma de todas las farmacias con ventas inferiores a 300.000 €/año son en este momento 3.836 y por datos de la Asociación de Trabajadores Autónomos se sabe que hay unas 5.000 farmacias que no tienen ningún empleado aparte de su titular que es trabajador autónomo. </w:t>
      </w:r>
      <w:r w:rsidR="003C3A5C">
        <w:rPr>
          <w:lang w:val="es-ES_tradnl"/>
        </w:rPr>
        <w:t>Esto deriva de una peculiar interpretación que hace la normativa del concepto “empresa” al considerar esencial la existencia de empleados.</w:t>
      </w:r>
    </w:p>
    <w:p w:rsidR="00921AD1" w:rsidRDefault="00921AD1" w:rsidP="0016019E">
      <w:pPr>
        <w:pStyle w:val="Prrafodelista"/>
        <w:ind w:left="0"/>
        <w:jc w:val="both"/>
        <w:rPr>
          <w:szCs w:val="28"/>
        </w:rPr>
      </w:pPr>
    </w:p>
    <w:p w:rsidR="00454A1E" w:rsidRDefault="00D80701" w:rsidP="0016019E">
      <w:pPr>
        <w:pStyle w:val="Prrafodelista"/>
        <w:ind w:left="0"/>
        <w:jc w:val="both"/>
        <w:rPr>
          <w:szCs w:val="28"/>
        </w:rPr>
      </w:pPr>
      <w:r>
        <w:rPr>
          <w:szCs w:val="28"/>
        </w:rPr>
        <w:t xml:space="preserve">Son precisamente los datos que aparecen en la siguiente tabla los que nos </w:t>
      </w:r>
      <w:r w:rsidR="00D644D4">
        <w:rPr>
          <w:szCs w:val="28"/>
        </w:rPr>
        <w:t>hacen</w:t>
      </w:r>
      <w:r>
        <w:rPr>
          <w:szCs w:val="28"/>
        </w:rPr>
        <w:t xml:space="preserve"> plantear una consideración sobre la limitación de nuevas aperturas en poblaciones </w:t>
      </w:r>
    </w:p>
    <w:p w:rsidR="00D80701" w:rsidRDefault="00D80701" w:rsidP="0016019E">
      <w:pPr>
        <w:pStyle w:val="Prrafodelista"/>
        <w:ind w:left="0"/>
        <w:jc w:val="both"/>
        <w:rPr>
          <w:szCs w:val="28"/>
        </w:rPr>
      </w:pPr>
      <w:proofErr w:type="gramStart"/>
      <w:r>
        <w:rPr>
          <w:szCs w:val="28"/>
        </w:rPr>
        <w:t>que</w:t>
      </w:r>
      <w:proofErr w:type="gramEnd"/>
      <w:r>
        <w:rPr>
          <w:szCs w:val="28"/>
        </w:rPr>
        <w:t xml:space="preserve"> cuenten ya con una oferta suficiente de farmacias y a la reconversión en botiquines</w:t>
      </w:r>
      <w:r w:rsidR="007F68EB">
        <w:rPr>
          <w:szCs w:val="28"/>
        </w:rPr>
        <w:t>,</w:t>
      </w:r>
      <w:r>
        <w:rPr>
          <w:szCs w:val="28"/>
        </w:rPr>
        <w:t xml:space="preserve"> de las farmacias que se cierren en poblaciones inferiores a los 1.000 habitantes.</w:t>
      </w:r>
    </w:p>
    <w:p w:rsidR="00D80701" w:rsidRDefault="00D80701" w:rsidP="0016019E">
      <w:pPr>
        <w:pStyle w:val="Prrafodelista"/>
        <w:ind w:left="0"/>
        <w:jc w:val="both"/>
        <w:rPr>
          <w:szCs w:val="28"/>
        </w:rPr>
      </w:pPr>
    </w:p>
    <w:p w:rsidR="00921AD1" w:rsidRDefault="009C43C4" w:rsidP="0016019E">
      <w:pPr>
        <w:pStyle w:val="Prrafodelista"/>
        <w:ind w:left="0"/>
        <w:jc w:val="both"/>
        <w:rPr>
          <w:szCs w:val="28"/>
        </w:rPr>
      </w:pPr>
      <w:r>
        <w:rPr>
          <w:noProof/>
          <w:szCs w:val="28"/>
        </w:rPr>
        <w:pict>
          <v:shape id="Imagen 1" o:spid="_x0000_i1036" type="#_x0000_t75" style="width:424.2pt;height:399pt;visibility:visible;mso-wrap-style:square">
            <v:imagedata r:id="rId15" o:title=""/>
          </v:shape>
        </w:pict>
      </w:r>
    </w:p>
    <w:p w:rsidR="00921AD1" w:rsidRDefault="00921AD1" w:rsidP="0016019E">
      <w:pPr>
        <w:pStyle w:val="Prrafodelista"/>
        <w:ind w:left="0"/>
        <w:jc w:val="both"/>
        <w:rPr>
          <w:sz w:val="20"/>
          <w:szCs w:val="28"/>
        </w:rPr>
      </w:pPr>
      <w:r>
        <w:rPr>
          <w:sz w:val="20"/>
          <w:szCs w:val="28"/>
        </w:rPr>
        <w:t>Fuente: Consejo General de Colegios Oficiales de Farmacéuticos y elaboración propia</w:t>
      </w:r>
      <w:r w:rsidR="0016019E">
        <w:rPr>
          <w:sz w:val="20"/>
          <w:szCs w:val="28"/>
        </w:rPr>
        <w:t>.</w:t>
      </w:r>
    </w:p>
    <w:p w:rsidR="00921AD1" w:rsidRDefault="00921AD1" w:rsidP="0016019E">
      <w:pPr>
        <w:pStyle w:val="Prrafodelista"/>
        <w:ind w:left="0"/>
        <w:jc w:val="both"/>
        <w:rPr>
          <w:szCs w:val="28"/>
        </w:rPr>
      </w:pPr>
    </w:p>
    <w:p w:rsidR="00921AD1" w:rsidRPr="00CF7DCC" w:rsidRDefault="00D644D4" w:rsidP="0016019E">
      <w:pPr>
        <w:pStyle w:val="Prrafodelista"/>
        <w:ind w:left="0"/>
        <w:contextualSpacing/>
        <w:jc w:val="both"/>
        <w:rPr>
          <w:b/>
          <w:color w:val="377395"/>
          <w:sz w:val="28"/>
          <w:szCs w:val="22"/>
        </w:rPr>
      </w:pPr>
      <w:r>
        <w:rPr>
          <w:b/>
          <w:color w:val="377395"/>
          <w:sz w:val="28"/>
        </w:rPr>
        <w:t>Pérdida de Venta</w:t>
      </w:r>
      <w:r w:rsidR="00D80701" w:rsidRPr="00CF7DCC">
        <w:rPr>
          <w:b/>
          <w:color w:val="377395"/>
          <w:sz w:val="28"/>
        </w:rPr>
        <w:t>.</w:t>
      </w:r>
    </w:p>
    <w:p w:rsidR="00921AD1" w:rsidRPr="00CF7DCC" w:rsidRDefault="00921AD1" w:rsidP="0016019E">
      <w:pPr>
        <w:pStyle w:val="Prrafodelista"/>
        <w:ind w:left="0"/>
        <w:jc w:val="both"/>
        <w:rPr>
          <w:b/>
          <w:color w:val="006666"/>
          <w:sz w:val="28"/>
          <w:szCs w:val="28"/>
        </w:rPr>
      </w:pPr>
    </w:p>
    <w:p w:rsidR="00921AD1" w:rsidRDefault="00921AD1" w:rsidP="0016019E">
      <w:pPr>
        <w:pStyle w:val="Prrafodelista"/>
        <w:ind w:left="0"/>
        <w:jc w:val="both"/>
      </w:pPr>
      <w:r>
        <w:t>La ordenación farmacéutica de las CCAA ha llevado a que se produzcan unas grandes diferencias en el territorio</w:t>
      </w:r>
      <w:r w:rsidR="007F68EB">
        <w:t>,</w:t>
      </w:r>
      <w:r>
        <w:t xml:space="preserve"> que repercuten en la viabilidad de las farmacias. </w:t>
      </w:r>
    </w:p>
    <w:p w:rsidR="00921AD1" w:rsidRDefault="00921AD1" w:rsidP="0016019E">
      <w:pPr>
        <w:pStyle w:val="Prrafodelista"/>
        <w:ind w:left="0"/>
        <w:jc w:val="both"/>
      </w:pPr>
    </w:p>
    <w:p w:rsidR="0016019E" w:rsidRDefault="0016019E" w:rsidP="0016019E">
      <w:pPr>
        <w:pStyle w:val="Prrafodelista"/>
        <w:ind w:left="0"/>
        <w:jc w:val="both"/>
      </w:pPr>
      <w:r>
        <w:t xml:space="preserve">Uno de los parámetros que ha considerado el estudio de FEFARCAN – FEFE </w:t>
      </w:r>
      <w:r w:rsidR="00921AD1">
        <w:t xml:space="preserve"> es el de la pérdida de ventas por farmacia entre los años 2010 y 2015, que ha sido generalizada en todas las CCAA como se puede apreciar en el siguiente cuadro</w:t>
      </w:r>
      <w:r>
        <w:t xml:space="preserve">. </w:t>
      </w:r>
    </w:p>
    <w:p w:rsidR="0016019E" w:rsidRDefault="0016019E" w:rsidP="0016019E">
      <w:pPr>
        <w:pStyle w:val="Prrafodelista"/>
        <w:ind w:left="0"/>
        <w:jc w:val="both"/>
      </w:pPr>
    </w:p>
    <w:p w:rsidR="0016019E" w:rsidRDefault="0016019E" w:rsidP="0016019E">
      <w:pPr>
        <w:pStyle w:val="Prrafodelista"/>
        <w:ind w:left="0"/>
        <w:jc w:val="both"/>
      </w:pPr>
      <w:r>
        <w:t xml:space="preserve">Como consecuencia de estos datos </w:t>
      </w:r>
      <w:r w:rsidRPr="00CF7DCC">
        <w:rPr>
          <w:b/>
        </w:rPr>
        <w:t>surge la recomendación de que si se quiere mantener un adecuado nivel de asistencia</w:t>
      </w:r>
      <w:r w:rsidR="004D111A">
        <w:rPr>
          <w:b/>
        </w:rPr>
        <w:t>,</w:t>
      </w:r>
      <w:r w:rsidRPr="00CF7DCC">
        <w:rPr>
          <w:b/>
        </w:rPr>
        <w:t xml:space="preserve"> se limiten las nuevas aperturas en aquellas Comunidades en las que se ha producido una mayor caída de facturación</w:t>
      </w:r>
      <w:r>
        <w:t>, en general todas las que se encuentran con mayor pérdida o próximas a la media nacional.</w:t>
      </w:r>
    </w:p>
    <w:p w:rsidR="00921AD1" w:rsidRDefault="00921AD1" w:rsidP="0016019E">
      <w:pPr>
        <w:pStyle w:val="Prrafodelista"/>
        <w:ind w:left="0"/>
        <w:jc w:val="both"/>
      </w:pPr>
    </w:p>
    <w:p w:rsidR="00921AD1" w:rsidRDefault="00921AD1" w:rsidP="0016019E">
      <w:pPr>
        <w:jc w:val="both"/>
      </w:pPr>
      <w:r>
        <w:t>Las mayores diferencias porcentuales se producen en Cataluña, Comunidad Valenciana y Navarra.</w:t>
      </w:r>
    </w:p>
    <w:p w:rsidR="00921AD1" w:rsidRPr="00921AD1" w:rsidRDefault="00921AD1" w:rsidP="0016019E">
      <w:pPr>
        <w:pStyle w:val="Prrafodelista"/>
        <w:ind w:left="0"/>
        <w:jc w:val="both"/>
        <w:rPr>
          <w:color w:val="4F81BD"/>
        </w:rPr>
      </w:pPr>
    </w:p>
    <w:p w:rsidR="00921AD1" w:rsidRPr="00921AD1" w:rsidRDefault="003C3A5C" w:rsidP="0016019E">
      <w:pPr>
        <w:pStyle w:val="Prrafodelista"/>
        <w:ind w:left="0"/>
        <w:jc w:val="center"/>
        <w:rPr>
          <w:color w:val="4F81BD"/>
        </w:rPr>
      </w:pPr>
      <w:r>
        <w:rPr>
          <w:noProof/>
        </w:rPr>
        <w:pict>
          <v:shape id="Gráfico 16" o:spid="_x0000_i1037" type="#_x0000_t75" style="width:307.2pt;height:181.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">
            <v:imagedata r:id="rId16" o:title=""/>
            <o:lock v:ext="edit" aspectratio="f"/>
          </v:shape>
        </w:pict>
      </w:r>
    </w:p>
    <w:p w:rsidR="00921AD1" w:rsidRPr="00921AD1" w:rsidRDefault="00921AD1" w:rsidP="0016019E">
      <w:pPr>
        <w:pStyle w:val="Prrafodelista"/>
        <w:ind w:left="0"/>
        <w:jc w:val="both"/>
        <w:rPr>
          <w:color w:val="4F81BD"/>
        </w:rPr>
      </w:pPr>
    </w:p>
    <w:p w:rsidR="00921AD1" w:rsidRPr="00D644D4" w:rsidRDefault="00421482" w:rsidP="0016019E">
      <w:pPr>
        <w:pStyle w:val="Prrafodelista"/>
        <w:ind w:left="0"/>
        <w:jc w:val="both"/>
        <w:rPr>
          <w:b/>
          <w:color w:val="215868" w:themeColor="accent5" w:themeShade="80"/>
        </w:rPr>
      </w:pPr>
      <w:r w:rsidRPr="00D644D4">
        <w:rPr>
          <w:b/>
          <w:color w:val="215868" w:themeColor="accent5" w:themeShade="80"/>
        </w:rPr>
        <w:t>Otros factores a considerar: el PIB per cápita y la renta familiar disponible</w:t>
      </w:r>
    </w:p>
    <w:p w:rsidR="00921AD1" w:rsidRDefault="00921AD1" w:rsidP="0016019E">
      <w:pPr>
        <w:pStyle w:val="Prrafodelista"/>
        <w:ind w:left="0"/>
        <w:jc w:val="both"/>
        <w:rPr>
          <w:szCs w:val="22"/>
          <w:lang w:eastAsia="en-US"/>
        </w:rPr>
      </w:pPr>
    </w:p>
    <w:p w:rsidR="00921AD1" w:rsidRPr="00CF7DCC" w:rsidRDefault="00921AD1" w:rsidP="0016019E">
      <w:pPr>
        <w:pStyle w:val="Prrafodelista"/>
        <w:ind w:left="0"/>
        <w:jc w:val="both"/>
        <w:rPr>
          <w:b/>
        </w:rPr>
      </w:pPr>
      <w:r>
        <w:t>Solamente cinco regiones han mejorado su PIB per cápita entre los años 2010 y 2015 por lo que podrían soportar mejor la apertura de nuevas farmacias, aunque como se verá más adelante, la mayor parte de estas regiones han tenido descensos de población en el mismo periodo</w:t>
      </w:r>
      <w:r w:rsidR="00421482">
        <w:t>, una cuestión que analizamos en el anterior Observatorio y que debería guiar la autorización de nuevas farmacias</w:t>
      </w:r>
      <w:r>
        <w:t xml:space="preserve">. </w:t>
      </w:r>
      <w:r w:rsidRPr="00CF7DCC">
        <w:rPr>
          <w:b/>
        </w:rPr>
        <w:t>La única región</w:t>
      </w:r>
      <w:r w:rsidR="00421482" w:rsidRPr="00CF7DCC">
        <w:rPr>
          <w:b/>
        </w:rPr>
        <w:t xml:space="preserve"> en la qu</w:t>
      </w:r>
      <w:r w:rsidR="004D111A">
        <w:rPr>
          <w:b/>
        </w:rPr>
        <w:t>e aumenta el PIB per cápita y</w:t>
      </w:r>
      <w:r w:rsidR="00421482" w:rsidRPr="00CF7DCC">
        <w:rPr>
          <w:b/>
        </w:rPr>
        <w:t xml:space="preserve"> </w:t>
      </w:r>
      <w:r w:rsidRPr="00CF7DCC">
        <w:rPr>
          <w:b/>
        </w:rPr>
        <w:t xml:space="preserve">que no ha experimentado descensos de población es el País Vasco. </w:t>
      </w:r>
    </w:p>
    <w:p w:rsidR="00421482" w:rsidRDefault="00421482" w:rsidP="0016019E">
      <w:pPr>
        <w:pStyle w:val="Prrafodelista"/>
        <w:ind w:left="0"/>
        <w:jc w:val="both"/>
      </w:pPr>
    </w:p>
    <w:p w:rsidR="00921AD1" w:rsidRDefault="00921AD1" w:rsidP="0016019E">
      <w:pPr>
        <w:pStyle w:val="Prrafodelista"/>
        <w:ind w:left="0"/>
        <w:jc w:val="both"/>
      </w:pPr>
    </w:p>
    <w:p w:rsidR="00421482" w:rsidRDefault="003C3A5C" w:rsidP="00421482">
      <w:pPr>
        <w:pStyle w:val="Prrafodelista"/>
        <w:ind w:left="0"/>
        <w:jc w:val="center"/>
      </w:pPr>
      <w:bookmarkStart w:id="0" w:name="_GoBack"/>
      <w:r>
        <w:rPr>
          <w:noProof/>
        </w:rPr>
        <w:pict>
          <v:shape id="_x0000_i1038" type="#_x0000_t75" style="width:322.8pt;height:165.6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">
            <v:imagedata r:id="rId17" o:title=""/>
            <o:lock v:ext="edit" aspectratio="f"/>
          </v:shape>
        </w:pict>
      </w:r>
      <w:bookmarkEnd w:id="0"/>
    </w:p>
    <w:p w:rsidR="00421482" w:rsidRDefault="00421482" w:rsidP="0016019E">
      <w:pPr>
        <w:pStyle w:val="Prrafodelista"/>
        <w:ind w:left="0"/>
        <w:jc w:val="both"/>
      </w:pPr>
    </w:p>
    <w:p w:rsidR="00421482" w:rsidRDefault="00421482" w:rsidP="0016019E">
      <w:pPr>
        <w:pStyle w:val="Prrafodelista"/>
        <w:ind w:left="0"/>
        <w:jc w:val="both"/>
      </w:pPr>
    </w:p>
    <w:p w:rsidR="00921AD1" w:rsidRDefault="00421482" w:rsidP="0016019E">
      <w:pPr>
        <w:pStyle w:val="Prrafodelista"/>
        <w:ind w:left="0"/>
        <w:jc w:val="both"/>
      </w:pPr>
      <w:r>
        <w:t xml:space="preserve">Sin embargo </w:t>
      </w:r>
      <w:r w:rsidR="00921AD1">
        <w:t xml:space="preserve">el aumento o descenso del PIB per cápita en el periodo 2010 a </w:t>
      </w:r>
      <w:r w:rsidR="004D111A">
        <w:t>2015 es mucho menos expresivo que</w:t>
      </w:r>
      <w:r w:rsidR="00921AD1">
        <w:t xml:space="preserve"> la verdadera situación de los consumidores en la crisis</w:t>
      </w:r>
      <w:r w:rsidR="004D111A">
        <w:t>,</w:t>
      </w:r>
      <w:r w:rsidR="00921AD1">
        <w:t xml:space="preserve"> como se refleja en la variación de la </w:t>
      </w:r>
      <w:r w:rsidR="00921AD1" w:rsidRPr="00454A1E">
        <w:rPr>
          <w:b/>
        </w:rPr>
        <w:t>renta por hogar</w:t>
      </w:r>
      <w:r w:rsidR="00921AD1">
        <w:t xml:space="preserve"> en las distintas CCAA</w:t>
      </w:r>
      <w:r w:rsidR="004D111A">
        <w:t>.</w:t>
      </w:r>
    </w:p>
    <w:p w:rsidR="00D80701" w:rsidRDefault="00D80701" w:rsidP="0016019E">
      <w:pPr>
        <w:pStyle w:val="Prrafodelista"/>
        <w:ind w:left="0"/>
        <w:jc w:val="both"/>
      </w:pPr>
    </w:p>
    <w:p w:rsidR="00921AD1" w:rsidRDefault="00921AD1" w:rsidP="0016019E">
      <w:pPr>
        <w:pStyle w:val="Prrafodelista"/>
        <w:ind w:left="0"/>
        <w:jc w:val="both"/>
      </w:pPr>
      <w:r>
        <w:t>La renta por hogar ha descendido en todas las Comunidades Autónomas y todavía no se ha recuperado la cifra del año 2010, algo que tiene una gran influencia en el consumo de productos y servicios no financiados por el Sistema Nacional de Salud.</w:t>
      </w:r>
    </w:p>
    <w:p w:rsidR="00421482" w:rsidRDefault="00421482" w:rsidP="0016019E">
      <w:pPr>
        <w:pStyle w:val="Prrafodelista"/>
        <w:ind w:left="0"/>
        <w:jc w:val="both"/>
      </w:pPr>
    </w:p>
    <w:tbl>
      <w:tblPr>
        <w:tblW w:w="5000" w:type="pct"/>
        <w:jc w:val="center"/>
        <w:tblBorders>
          <w:top w:val="single" w:sz="8" w:space="0" w:color="4F81BD"/>
          <w:bottom w:val="single" w:sz="8" w:space="0" w:color="4F81BD"/>
        </w:tblBorders>
        <w:tblLook w:val="04A0" w:firstRow="1" w:lastRow="0" w:firstColumn="1" w:lastColumn="0" w:noHBand="0" w:noVBand="1"/>
      </w:tblPr>
      <w:tblGrid>
        <w:gridCol w:w="3168"/>
        <w:gridCol w:w="1964"/>
        <w:gridCol w:w="1964"/>
        <w:gridCol w:w="1964"/>
      </w:tblGrid>
      <w:tr w:rsidR="00921AD1" w:rsidTr="00866857">
        <w:trPr>
          <w:trHeight w:val="264"/>
          <w:jc w:val="center"/>
        </w:trPr>
        <w:tc>
          <w:tcPr>
            <w:tcW w:w="5000" w:type="pct"/>
            <w:gridSpan w:val="4"/>
            <w:tcBorders>
              <w:top w:val="single" w:sz="8" w:space="0" w:color="4F81BD"/>
              <w:left w:val="nil"/>
              <w:bottom w:val="single" w:sz="8" w:space="0" w:color="4F81BD"/>
              <w:right w:val="nil"/>
            </w:tcBorders>
            <w:shd w:val="clear" w:color="auto" w:fill="002060"/>
            <w:noWrap/>
            <w:hideMark/>
          </w:tcPr>
          <w:p w:rsidR="00921AD1" w:rsidRPr="00866857" w:rsidRDefault="00921AD1" w:rsidP="00866857">
            <w:pPr>
              <w:jc w:val="both"/>
              <w:rPr>
                <w:rFonts w:ascii="Calibri" w:hAnsi="Calibri" w:cs="Times New Roman"/>
                <w:b/>
                <w:bCs/>
                <w:color w:val="FFFFFF"/>
                <w:sz w:val="22"/>
                <w:szCs w:val="22"/>
              </w:rPr>
            </w:pPr>
            <w:r w:rsidRPr="00866857">
              <w:rPr>
                <w:rFonts w:ascii="Calibri" w:hAnsi="Calibri" w:cs="Times New Roman"/>
                <w:b/>
                <w:bCs/>
                <w:color w:val="FFFFFF"/>
                <w:sz w:val="22"/>
                <w:szCs w:val="22"/>
              </w:rPr>
              <w:t>Renta Por Hogar</w:t>
            </w:r>
          </w:p>
        </w:tc>
      </w:tr>
      <w:tr w:rsidR="00866857" w:rsidTr="00866857">
        <w:trPr>
          <w:trHeight w:val="264"/>
          <w:jc w:val="center"/>
        </w:trPr>
        <w:tc>
          <w:tcPr>
            <w:tcW w:w="1748" w:type="pct"/>
            <w:tcBorders>
              <w:top w:val="nil"/>
              <w:left w:val="nil"/>
              <w:bottom w:val="nil"/>
              <w:right w:val="nil"/>
            </w:tcBorders>
            <w:shd w:val="clear" w:color="auto" w:fill="548DD4"/>
            <w:noWrap/>
          </w:tcPr>
          <w:p w:rsidR="00921AD1" w:rsidRPr="00866857" w:rsidRDefault="00921AD1" w:rsidP="00866857">
            <w:pPr>
              <w:jc w:val="both"/>
              <w:rPr>
                <w:rFonts w:ascii="Calibri" w:hAnsi="Calibri" w:cs="Times New Roman"/>
                <w:b/>
                <w:bCs/>
                <w:color w:val="FFFFFF"/>
                <w:sz w:val="22"/>
                <w:szCs w:val="22"/>
              </w:rPr>
            </w:pPr>
          </w:p>
        </w:tc>
        <w:tc>
          <w:tcPr>
            <w:tcW w:w="1084" w:type="pct"/>
            <w:tcBorders>
              <w:top w:val="nil"/>
              <w:left w:val="nil"/>
              <w:bottom w:val="nil"/>
              <w:right w:val="nil"/>
            </w:tcBorders>
            <w:shd w:val="clear" w:color="auto" w:fill="548DD4"/>
            <w:vAlign w:val="center"/>
            <w:hideMark/>
          </w:tcPr>
          <w:p w:rsidR="00921AD1" w:rsidRPr="00866857" w:rsidRDefault="00921AD1" w:rsidP="00866857">
            <w:pPr>
              <w:jc w:val="both"/>
              <w:rPr>
                <w:b/>
                <w:bCs/>
                <w:color w:val="FFFFFF"/>
                <w:sz w:val="18"/>
                <w:szCs w:val="18"/>
              </w:rPr>
            </w:pPr>
            <w:r w:rsidRPr="00866857">
              <w:rPr>
                <w:b/>
                <w:bCs/>
                <w:color w:val="FFFFFF"/>
                <w:sz w:val="18"/>
                <w:szCs w:val="18"/>
              </w:rPr>
              <w:t>2010</w:t>
            </w:r>
          </w:p>
        </w:tc>
        <w:tc>
          <w:tcPr>
            <w:tcW w:w="1084" w:type="pct"/>
            <w:tcBorders>
              <w:top w:val="nil"/>
              <w:left w:val="nil"/>
              <w:bottom w:val="nil"/>
              <w:right w:val="nil"/>
            </w:tcBorders>
            <w:shd w:val="clear" w:color="auto" w:fill="548DD4"/>
            <w:vAlign w:val="center"/>
            <w:hideMark/>
          </w:tcPr>
          <w:p w:rsidR="00921AD1" w:rsidRPr="00866857" w:rsidRDefault="00921AD1" w:rsidP="00866857">
            <w:pPr>
              <w:jc w:val="both"/>
              <w:rPr>
                <w:b/>
                <w:bCs/>
                <w:color w:val="FFFFFF"/>
                <w:sz w:val="18"/>
                <w:szCs w:val="18"/>
              </w:rPr>
            </w:pPr>
            <w:r w:rsidRPr="00866857">
              <w:rPr>
                <w:b/>
                <w:bCs/>
                <w:color w:val="FFFFFF"/>
                <w:sz w:val="18"/>
                <w:szCs w:val="18"/>
              </w:rPr>
              <w:t>2015</w:t>
            </w:r>
          </w:p>
        </w:tc>
        <w:tc>
          <w:tcPr>
            <w:tcW w:w="1085" w:type="pct"/>
            <w:tcBorders>
              <w:top w:val="nil"/>
              <w:left w:val="nil"/>
              <w:bottom w:val="nil"/>
              <w:right w:val="nil"/>
            </w:tcBorders>
            <w:shd w:val="clear" w:color="auto" w:fill="548DD4"/>
            <w:noWrap/>
            <w:vAlign w:val="center"/>
            <w:hideMark/>
          </w:tcPr>
          <w:p w:rsidR="00921AD1" w:rsidRPr="00866857" w:rsidRDefault="00921AD1" w:rsidP="00866857">
            <w:pPr>
              <w:jc w:val="both"/>
              <w:rPr>
                <w:rFonts w:ascii="Calibri" w:hAnsi="Calibri" w:cs="Times New Roman"/>
                <w:color w:val="FFFFFF"/>
                <w:sz w:val="22"/>
                <w:szCs w:val="22"/>
              </w:rPr>
            </w:pPr>
            <w:r w:rsidRPr="00866857">
              <w:rPr>
                <w:rFonts w:ascii="Calibri" w:hAnsi="Calibri" w:cs="Times New Roman"/>
                <w:color w:val="FFFFFF"/>
                <w:sz w:val="22"/>
                <w:szCs w:val="22"/>
              </w:rPr>
              <w:t>Variación</w:t>
            </w:r>
          </w:p>
        </w:tc>
      </w:tr>
      <w:tr w:rsidR="00866857" w:rsidTr="00866857">
        <w:trPr>
          <w:trHeight w:val="264"/>
          <w:jc w:val="center"/>
        </w:trPr>
        <w:tc>
          <w:tcPr>
            <w:tcW w:w="1748" w:type="pct"/>
            <w:tcBorders>
              <w:top w:val="nil"/>
              <w:left w:val="nil"/>
              <w:bottom w:val="nil"/>
              <w:right w:val="nil"/>
            </w:tcBorders>
            <w:hideMark/>
          </w:tcPr>
          <w:p w:rsidR="00921AD1" w:rsidRPr="00866857" w:rsidRDefault="00921AD1" w:rsidP="00866857">
            <w:pPr>
              <w:jc w:val="both"/>
              <w:rPr>
                <w:b/>
                <w:bCs/>
                <w:color w:val="222222"/>
                <w:sz w:val="20"/>
                <w:szCs w:val="20"/>
              </w:rPr>
            </w:pPr>
            <w:r w:rsidRPr="00866857">
              <w:rPr>
                <w:b/>
                <w:bCs/>
                <w:color w:val="222222"/>
                <w:sz w:val="20"/>
                <w:szCs w:val="20"/>
              </w:rPr>
              <w:t>Melilla</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37.349</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31.526</w:t>
            </w:r>
          </w:p>
        </w:tc>
        <w:tc>
          <w:tcPr>
            <w:tcW w:w="1085" w:type="pct"/>
            <w:tcBorders>
              <w:top w:val="nil"/>
              <w:left w:val="nil"/>
              <w:bottom w:val="nil"/>
              <w:right w:val="nil"/>
            </w:tcBorders>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-5.823</w:t>
            </w:r>
          </w:p>
        </w:tc>
      </w:tr>
      <w:tr w:rsidR="00866857" w:rsidTr="00866857">
        <w:trPr>
          <w:trHeight w:val="264"/>
          <w:jc w:val="center"/>
        </w:trPr>
        <w:tc>
          <w:tcPr>
            <w:tcW w:w="1748" w:type="pct"/>
            <w:tcBorders>
              <w:top w:val="nil"/>
              <w:left w:val="nil"/>
              <w:bottom w:val="nil"/>
              <w:right w:val="nil"/>
            </w:tcBorders>
            <w:shd w:val="clear" w:color="auto" w:fill="D3DFEE"/>
            <w:hideMark/>
          </w:tcPr>
          <w:p w:rsidR="00921AD1" w:rsidRPr="00866857" w:rsidRDefault="00921AD1" w:rsidP="00866857">
            <w:pPr>
              <w:jc w:val="both"/>
              <w:rPr>
                <w:b/>
                <w:bCs/>
                <w:color w:val="222222"/>
                <w:sz w:val="20"/>
                <w:szCs w:val="20"/>
              </w:rPr>
            </w:pPr>
            <w:r w:rsidRPr="00866857">
              <w:rPr>
                <w:b/>
                <w:bCs/>
                <w:color w:val="222222"/>
                <w:sz w:val="20"/>
                <w:szCs w:val="20"/>
              </w:rPr>
              <w:t>Ceuta</w:t>
            </w:r>
          </w:p>
        </w:tc>
        <w:tc>
          <w:tcPr>
            <w:tcW w:w="1084" w:type="pct"/>
            <w:tcBorders>
              <w:top w:val="nil"/>
              <w:left w:val="nil"/>
              <w:bottom w:val="nil"/>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33.477</w:t>
            </w:r>
          </w:p>
        </w:tc>
        <w:tc>
          <w:tcPr>
            <w:tcW w:w="1084" w:type="pct"/>
            <w:tcBorders>
              <w:top w:val="nil"/>
              <w:left w:val="nil"/>
              <w:bottom w:val="nil"/>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28.280</w:t>
            </w:r>
          </w:p>
        </w:tc>
        <w:tc>
          <w:tcPr>
            <w:tcW w:w="1085" w:type="pct"/>
            <w:tcBorders>
              <w:top w:val="nil"/>
              <w:left w:val="nil"/>
              <w:bottom w:val="nil"/>
              <w:right w:val="nil"/>
            </w:tcBorders>
            <w:shd w:val="clear" w:color="auto" w:fill="D3DFEE"/>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-5.197</w:t>
            </w:r>
          </w:p>
        </w:tc>
      </w:tr>
      <w:tr w:rsidR="00866857" w:rsidTr="00866857">
        <w:trPr>
          <w:trHeight w:val="264"/>
          <w:jc w:val="center"/>
        </w:trPr>
        <w:tc>
          <w:tcPr>
            <w:tcW w:w="1748" w:type="pct"/>
            <w:tcBorders>
              <w:top w:val="nil"/>
              <w:left w:val="nil"/>
              <w:bottom w:val="nil"/>
              <w:right w:val="nil"/>
            </w:tcBorders>
            <w:hideMark/>
          </w:tcPr>
          <w:p w:rsidR="00921AD1" w:rsidRPr="00866857" w:rsidRDefault="00921AD1" w:rsidP="00866857">
            <w:pPr>
              <w:jc w:val="both"/>
              <w:rPr>
                <w:b/>
                <w:bCs/>
                <w:color w:val="222222"/>
                <w:sz w:val="20"/>
                <w:szCs w:val="20"/>
              </w:rPr>
            </w:pPr>
            <w:r w:rsidRPr="00866857">
              <w:rPr>
                <w:b/>
                <w:bCs/>
                <w:color w:val="222222"/>
                <w:sz w:val="20"/>
                <w:szCs w:val="20"/>
              </w:rPr>
              <w:t>C. Valenciana</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27.057</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22.132</w:t>
            </w:r>
          </w:p>
        </w:tc>
        <w:tc>
          <w:tcPr>
            <w:tcW w:w="1085" w:type="pct"/>
            <w:tcBorders>
              <w:top w:val="nil"/>
              <w:left w:val="nil"/>
              <w:bottom w:val="nil"/>
              <w:right w:val="nil"/>
            </w:tcBorders>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-4.925</w:t>
            </w:r>
          </w:p>
        </w:tc>
      </w:tr>
      <w:tr w:rsidR="00866857" w:rsidTr="00866857">
        <w:trPr>
          <w:trHeight w:val="264"/>
          <w:jc w:val="center"/>
        </w:trPr>
        <w:tc>
          <w:tcPr>
            <w:tcW w:w="1748" w:type="pct"/>
            <w:tcBorders>
              <w:top w:val="nil"/>
              <w:left w:val="nil"/>
              <w:bottom w:val="nil"/>
              <w:right w:val="nil"/>
            </w:tcBorders>
            <w:shd w:val="clear" w:color="auto" w:fill="D3DFEE"/>
            <w:hideMark/>
          </w:tcPr>
          <w:p w:rsidR="00921AD1" w:rsidRPr="00866857" w:rsidRDefault="00921AD1" w:rsidP="00866857">
            <w:pPr>
              <w:jc w:val="both"/>
              <w:rPr>
                <w:b/>
                <w:bCs/>
                <w:color w:val="222222"/>
                <w:sz w:val="20"/>
                <w:szCs w:val="20"/>
              </w:rPr>
            </w:pPr>
            <w:r w:rsidRPr="00866857">
              <w:rPr>
                <w:b/>
                <w:bCs/>
                <w:color w:val="222222"/>
                <w:sz w:val="20"/>
                <w:szCs w:val="20"/>
              </w:rPr>
              <w:t>C. - La Mancha</w:t>
            </w:r>
          </w:p>
        </w:tc>
        <w:tc>
          <w:tcPr>
            <w:tcW w:w="1084" w:type="pct"/>
            <w:tcBorders>
              <w:top w:val="nil"/>
              <w:left w:val="nil"/>
              <w:bottom w:val="nil"/>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26.717</w:t>
            </w:r>
          </w:p>
        </w:tc>
        <w:tc>
          <w:tcPr>
            <w:tcW w:w="1084" w:type="pct"/>
            <w:tcBorders>
              <w:top w:val="nil"/>
              <w:left w:val="nil"/>
              <w:bottom w:val="nil"/>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21.939</w:t>
            </w:r>
          </w:p>
        </w:tc>
        <w:tc>
          <w:tcPr>
            <w:tcW w:w="1085" w:type="pct"/>
            <w:tcBorders>
              <w:top w:val="nil"/>
              <w:left w:val="nil"/>
              <w:bottom w:val="nil"/>
              <w:right w:val="nil"/>
            </w:tcBorders>
            <w:shd w:val="clear" w:color="auto" w:fill="D3DFEE"/>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-4.778</w:t>
            </w:r>
          </w:p>
        </w:tc>
      </w:tr>
      <w:tr w:rsidR="00866857" w:rsidTr="00866857">
        <w:trPr>
          <w:trHeight w:val="264"/>
          <w:jc w:val="center"/>
        </w:trPr>
        <w:tc>
          <w:tcPr>
            <w:tcW w:w="1748" w:type="pct"/>
            <w:tcBorders>
              <w:top w:val="nil"/>
              <w:left w:val="nil"/>
              <w:bottom w:val="nil"/>
              <w:right w:val="nil"/>
            </w:tcBorders>
            <w:hideMark/>
          </w:tcPr>
          <w:p w:rsidR="00921AD1" w:rsidRPr="00866857" w:rsidRDefault="00921AD1" w:rsidP="00866857">
            <w:pPr>
              <w:jc w:val="both"/>
              <w:rPr>
                <w:b/>
                <w:bCs/>
                <w:color w:val="222222"/>
                <w:sz w:val="20"/>
                <w:szCs w:val="20"/>
              </w:rPr>
            </w:pPr>
            <w:r w:rsidRPr="00866857">
              <w:rPr>
                <w:b/>
                <w:bCs/>
                <w:color w:val="222222"/>
                <w:sz w:val="20"/>
                <w:szCs w:val="20"/>
              </w:rPr>
              <w:t>Andalucía</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25.543</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20.851</w:t>
            </w:r>
          </w:p>
        </w:tc>
        <w:tc>
          <w:tcPr>
            <w:tcW w:w="1085" w:type="pct"/>
            <w:tcBorders>
              <w:top w:val="nil"/>
              <w:left w:val="nil"/>
              <w:bottom w:val="nil"/>
              <w:right w:val="nil"/>
            </w:tcBorders>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-4.692</w:t>
            </w:r>
          </w:p>
        </w:tc>
      </w:tr>
      <w:tr w:rsidR="00866857" w:rsidTr="00866857">
        <w:trPr>
          <w:trHeight w:val="264"/>
          <w:jc w:val="center"/>
        </w:trPr>
        <w:tc>
          <w:tcPr>
            <w:tcW w:w="1748" w:type="pct"/>
            <w:tcBorders>
              <w:top w:val="nil"/>
              <w:left w:val="nil"/>
              <w:bottom w:val="nil"/>
              <w:right w:val="nil"/>
            </w:tcBorders>
            <w:shd w:val="clear" w:color="auto" w:fill="D3DFEE"/>
            <w:hideMark/>
          </w:tcPr>
          <w:p w:rsidR="00921AD1" w:rsidRPr="00866857" w:rsidRDefault="00921AD1" w:rsidP="00866857">
            <w:pPr>
              <w:jc w:val="both"/>
              <w:rPr>
                <w:b/>
                <w:bCs/>
                <w:color w:val="222222"/>
                <w:sz w:val="20"/>
                <w:szCs w:val="20"/>
              </w:rPr>
            </w:pPr>
            <w:r w:rsidRPr="00866857">
              <w:rPr>
                <w:b/>
                <w:bCs/>
                <w:color w:val="222222"/>
                <w:sz w:val="20"/>
                <w:szCs w:val="20"/>
              </w:rPr>
              <w:t xml:space="preserve">Navarra, </w:t>
            </w:r>
          </w:p>
        </w:tc>
        <w:tc>
          <w:tcPr>
            <w:tcW w:w="1084" w:type="pct"/>
            <w:tcBorders>
              <w:top w:val="nil"/>
              <w:left w:val="nil"/>
              <w:bottom w:val="nil"/>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37.433</w:t>
            </w:r>
          </w:p>
        </w:tc>
        <w:tc>
          <w:tcPr>
            <w:tcW w:w="1084" w:type="pct"/>
            <w:tcBorders>
              <w:top w:val="nil"/>
              <w:left w:val="nil"/>
              <w:bottom w:val="nil"/>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32.979</w:t>
            </w:r>
          </w:p>
        </w:tc>
        <w:tc>
          <w:tcPr>
            <w:tcW w:w="1085" w:type="pct"/>
            <w:tcBorders>
              <w:top w:val="nil"/>
              <w:left w:val="nil"/>
              <w:bottom w:val="nil"/>
              <w:right w:val="nil"/>
            </w:tcBorders>
            <w:shd w:val="clear" w:color="auto" w:fill="D3DFEE"/>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-4.454</w:t>
            </w:r>
          </w:p>
        </w:tc>
      </w:tr>
      <w:tr w:rsidR="00866857" w:rsidTr="00866857">
        <w:trPr>
          <w:trHeight w:val="264"/>
          <w:jc w:val="center"/>
        </w:trPr>
        <w:tc>
          <w:tcPr>
            <w:tcW w:w="1748" w:type="pct"/>
            <w:tcBorders>
              <w:top w:val="nil"/>
              <w:left w:val="nil"/>
              <w:bottom w:val="nil"/>
              <w:right w:val="nil"/>
            </w:tcBorders>
            <w:hideMark/>
          </w:tcPr>
          <w:p w:rsidR="00921AD1" w:rsidRPr="00866857" w:rsidRDefault="00921AD1" w:rsidP="00866857">
            <w:pPr>
              <w:jc w:val="both"/>
              <w:rPr>
                <w:b/>
                <w:bCs/>
                <w:color w:val="222222"/>
                <w:sz w:val="20"/>
                <w:szCs w:val="20"/>
              </w:rPr>
            </w:pPr>
            <w:r w:rsidRPr="00866857">
              <w:rPr>
                <w:b/>
                <w:bCs/>
                <w:color w:val="222222"/>
                <w:sz w:val="20"/>
                <w:szCs w:val="20"/>
              </w:rPr>
              <w:t>Asturias</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30.226</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25.909</w:t>
            </w:r>
          </w:p>
        </w:tc>
        <w:tc>
          <w:tcPr>
            <w:tcW w:w="1085" w:type="pct"/>
            <w:tcBorders>
              <w:top w:val="nil"/>
              <w:left w:val="nil"/>
              <w:bottom w:val="nil"/>
              <w:right w:val="nil"/>
            </w:tcBorders>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-4.317</w:t>
            </w:r>
          </w:p>
        </w:tc>
      </w:tr>
      <w:tr w:rsidR="00866857" w:rsidTr="00866857">
        <w:trPr>
          <w:trHeight w:val="264"/>
          <w:jc w:val="center"/>
        </w:trPr>
        <w:tc>
          <w:tcPr>
            <w:tcW w:w="1748" w:type="pct"/>
            <w:tcBorders>
              <w:top w:val="nil"/>
              <w:left w:val="nil"/>
              <w:bottom w:val="nil"/>
              <w:right w:val="nil"/>
            </w:tcBorders>
            <w:shd w:val="clear" w:color="auto" w:fill="D3DFEE"/>
            <w:hideMark/>
          </w:tcPr>
          <w:p w:rsidR="00921AD1" w:rsidRPr="00866857" w:rsidRDefault="00921AD1" w:rsidP="00866857">
            <w:pPr>
              <w:jc w:val="both"/>
              <w:rPr>
                <w:b/>
                <w:bCs/>
                <w:color w:val="222222"/>
                <w:sz w:val="20"/>
                <w:szCs w:val="20"/>
              </w:rPr>
            </w:pPr>
            <w:r w:rsidRPr="00866857">
              <w:rPr>
                <w:b/>
                <w:bCs/>
                <w:color w:val="222222"/>
                <w:sz w:val="20"/>
                <w:szCs w:val="20"/>
              </w:rPr>
              <w:t>Madrid</w:t>
            </w:r>
          </w:p>
        </w:tc>
        <w:tc>
          <w:tcPr>
            <w:tcW w:w="1084" w:type="pct"/>
            <w:tcBorders>
              <w:top w:val="nil"/>
              <w:left w:val="nil"/>
              <w:bottom w:val="nil"/>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35.452</w:t>
            </w:r>
          </w:p>
        </w:tc>
        <w:tc>
          <w:tcPr>
            <w:tcW w:w="1084" w:type="pct"/>
            <w:tcBorders>
              <w:top w:val="nil"/>
              <w:left w:val="nil"/>
              <w:bottom w:val="nil"/>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31.243</w:t>
            </w:r>
          </w:p>
        </w:tc>
        <w:tc>
          <w:tcPr>
            <w:tcW w:w="1085" w:type="pct"/>
            <w:tcBorders>
              <w:top w:val="nil"/>
              <w:left w:val="nil"/>
              <w:bottom w:val="nil"/>
              <w:right w:val="nil"/>
            </w:tcBorders>
            <w:shd w:val="clear" w:color="auto" w:fill="D3DFEE"/>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-4.209</w:t>
            </w:r>
          </w:p>
        </w:tc>
      </w:tr>
      <w:tr w:rsidR="00866857" w:rsidTr="00866857">
        <w:trPr>
          <w:trHeight w:val="264"/>
          <w:jc w:val="center"/>
        </w:trPr>
        <w:tc>
          <w:tcPr>
            <w:tcW w:w="1748" w:type="pct"/>
            <w:tcBorders>
              <w:top w:val="nil"/>
              <w:left w:val="nil"/>
              <w:bottom w:val="nil"/>
              <w:right w:val="nil"/>
            </w:tcBorders>
            <w:hideMark/>
          </w:tcPr>
          <w:p w:rsidR="00921AD1" w:rsidRPr="00866857" w:rsidRDefault="00921AD1" w:rsidP="00866857">
            <w:pPr>
              <w:jc w:val="both"/>
              <w:rPr>
                <w:b/>
                <w:bCs/>
                <w:color w:val="222222"/>
                <w:sz w:val="20"/>
                <w:szCs w:val="20"/>
              </w:rPr>
            </w:pPr>
            <w:r w:rsidRPr="00866857">
              <w:rPr>
                <w:b/>
                <w:bCs/>
                <w:color w:val="222222"/>
                <w:sz w:val="20"/>
                <w:szCs w:val="20"/>
              </w:rPr>
              <w:t>Murcia, Región de</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25.446</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21.529</w:t>
            </w:r>
          </w:p>
        </w:tc>
        <w:tc>
          <w:tcPr>
            <w:tcW w:w="1085" w:type="pct"/>
            <w:tcBorders>
              <w:top w:val="nil"/>
              <w:left w:val="nil"/>
              <w:bottom w:val="nil"/>
              <w:right w:val="nil"/>
            </w:tcBorders>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-3.917</w:t>
            </w:r>
          </w:p>
        </w:tc>
      </w:tr>
      <w:tr w:rsidR="00866857" w:rsidTr="00866857">
        <w:trPr>
          <w:trHeight w:val="264"/>
          <w:jc w:val="center"/>
        </w:trPr>
        <w:tc>
          <w:tcPr>
            <w:tcW w:w="1748" w:type="pct"/>
            <w:tcBorders>
              <w:top w:val="nil"/>
              <w:left w:val="nil"/>
              <w:bottom w:val="nil"/>
              <w:right w:val="nil"/>
            </w:tcBorders>
            <w:shd w:val="clear" w:color="auto" w:fill="FFC000"/>
            <w:hideMark/>
          </w:tcPr>
          <w:p w:rsidR="00921AD1" w:rsidRPr="00866857" w:rsidRDefault="00921AD1" w:rsidP="00866857">
            <w:pPr>
              <w:jc w:val="both"/>
              <w:rPr>
                <w:b/>
                <w:bCs/>
                <w:color w:val="222222"/>
                <w:sz w:val="20"/>
                <w:szCs w:val="20"/>
              </w:rPr>
            </w:pPr>
            <w:r w:rsidRPr="00866857">
              <w:rPr>
                <w:b/>
                <w:bCs/>
                <w:color w:val="222222"/>
                <w:sz w:val="20"/>
                <w:szCs w:val="20"/>
              </w:rPr>
              <w:t>Nacional</w:t>
            </w:r>
          </w:p>
        </w:tc>
        <w:tc>
          <w:tcPr>
            <w:tcW w:w="1084" w:type="pct"/>
            <w:tcBorders>
              <w:top w:val="nil"/>
              <w:left w:val="nil"/>
              <w:bottom w:val="nil"/>
              <w:right w:val="nil"/>
            </w:tcBorders>
            <w:shd w:val="clear" w:color="auto" w:fill="FFC000"/>
            <w:vAlign w:val="center"/>
            <w:hideMark/>
          </w:tcPr>
          <w:p w:rsidR="00921AD1" w:rsidRPr="00866857" w:rsidRDefault="00921AD1" w:rsidP="00866857">
            <w:pPr>
              <w:jc w:val="both"/>
              <w:rPr>
                <w:color w:val="222222"/>
                <w:sz w:val="22"/>
              </w:rPr>
            </w:pPr>
            <w:r w:rsidRPr="00866857">
              <w:rPr>
                <w:color w:val="222222"/>
                <w:sz w:val="22"/>
              </w:rPr>
              <w:t>29.634</w:t>
            </w:r>
          </w:p>
        </w:tc>
        <w:tc>
          <w:tcPr>
            <w:tcW w:w="1084" w:type="pct"/>
            <w:tcBorders>
              <w:top w:val="nil"/>
              <w:left w:val="nil"/>
              <w:bottom w:val="nil"/>
              <w:right w:val="nil"/>
            </w:tcBorders>
            <w:shd w:val="clear" w:color="auto" w:fill="FFC000"/>
            <w:vAlign w:val="center"/>
            <w:hideMark/>
          </w:tcPr>
          <w:p w:rsidR="00921AD1" w:rsidRPr="00866857" w:rsidRDefault="00921AD1" w:rsidP="00866857">
            <w:pPr>
              <w:jc w:val="both"/>
              <w:rPr>
                <w:color w:val="222222"/>
                <w:sz w:val="22"/>
              </w:rPr>
            </w:pPr>
            <w:r w:rsidRPr="00866857">
              <w:rPr>
                <w:color w:val="222222"/>
                <w:sz w:val="22"/>
              </w:rPr>
              <w:t>26.092</w:t>
            </w:r>
          </w:p>
        </w:tc>
        <w:tc>
          <w:tcPr>
            <w:tcW w:w="1085" w:type="pct"/>
            <w:tcBorders>
              <w:top w:val="nil"/>
              <w:left w:val="nil"/>
              <w:bottom w:val="nil"/>
              <w:right w:val="nil"/>
            </w:tcBorders>
            <w:shd w:val="clear" w:color="auto" w:fill="FFC000"/>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-3.542</w:t>
            </w:r>
          </w:p>
        </w:tc>
      </w:tr>
      <w:tr w:rsidR="00866857" w:rsidTr="00866857">
        <w:trPr>
          <w:trHeight w:val="264"/>
          <w:jc w:val="center"/>
        </w:trPr>
        <w:tc>
          <w:tcPr>
            <w:tcW w:w="1748" w:type="pct"/>
            <w:tcBorders>
              <w:top w:val="nil"/>
              <w:left w:val="nil"/>
              <w:bottom w:val="nil"/>
              <w:right w:val="nil"/>
            </w:tcBorders>
            <w:hideMark/>
          </w:tcPr>
          <w:p w:rsidR="00921AD1" w:rsidRPr="00866857" w:rsidRDefault="00921AD1" w:rsidP="00866857">
            <w:pPr>
              <w:jc w:val="both"/>
              <w:rPr>
                <w:b/>
                <w:bCs/>
                <w:color w:val="222222"/>
                <w:sz w:val="20"/>
                <w:szCs w:val="20"/>
              </w:rPr>
            </w:pPr>
            <w:r w:rsidRPr="00866857">
              <w:rPr>
                <w:b/>
                <w:bCs/>
                <w:color w:val="222222"/>
                <w:sz w:val="20"/>
                <w:szCs w:val="20"/>
              </w:rPr>
              <w:t>País Vasco</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36.211</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33.053</w:t>
            </w:r>
          </w:p>
        </w:tc>
        <w:tc>
          <w:tcPr>
            <w:tcW w:w="1085" w:type="pct"/>
            <w:tcBorders>
              <w:top w:val="nil"/>
              <w:left w:val="nil"/>
              <w:bottom w:val="nil"/>
              <w:right w:val="nil"/>
            </w:tcBorders>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-3.158</w:t>
            </w:r>
          </w:p>
        </w:tc>
      </w:tr>
      <w:tr w:rsidR="00866857" w:rsidTr="00866857">
        <w:trPr>
          <w:trHeight w:val="264"/>
          <w:jc w:val="center"/>
        </w:trPr>
        <w:tc>
          <w:tcPr>
            <w:tcW w:w="1748" w:type="pct"/>
            <w:tcBorders>
              <w:top w:val="nil"/>
              <w:left w:val="nil"/>
              <w:bottom w:val="nil"/>
              <w:right w:val="nil"/>
            </w:tcBorders>
            <w:shd w:val="clear" w:color="auto" w:fill="D3DFEE"/>
            <w:hideMark/>
          </w:tcPr>
          <w:p w:rsidR="00921AD1" w:rsidRPr="00866857" w:rsidRDefault="00921AD1" w:rsidP="00866857">
            <w:pPr>
              <w:jc w:val="both"/>
              <w:rPr>
                <w:b/>
                <w:bCs/>
                <w:color w:val="222222"/>
                <w:sz w:val="20"/>
                <w:szCs w:val="20"/>
              </w:rPr>
            </w:pPr>
            <w:r w:rsidRPr="00866857">
              <w:rPr>
                <w:b/>
                <w:bCs/>
                <w:color w:val="222222"/>
                <w:sz w:val="20"/>
                <w:szCs w:val="20"/>
              </w:rPr>
              <w:t>Cantabria</w:t>
            </w:r>
          </w:p>
        </w:tc>
        <w:tc>
          <w:tcPr>
            <w:tcW w:w="1084" w:type="pct"/>
            <w:tcBorders>
              <w:top w:val="nil"/>
              <w:left w:val="nil"/>
              <w:bottom w:val="nil"/>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28.237</w:t>
            </w:r>
          </w:p>
        </w:tc>
        <w:tc>
          <w:tcPr>
            <w:tcW w:w="1084" w:type="pct"/>
            <w:tcBorders>
              <w:top w:val="nil"/>
              <w:left w:val="nil"/>
              <w:bottom w:val="nil"/>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25.282</w:t>
            </w:r>
          </w:p>
        </w:tc>
        <w:tc>
          <w:tcPr>
            <w:tcW w:w="1085" w:type="pct"/>
            <w:tcBorders>
              <w:top w:val="nil"/>
              <w:left w:val="nil"/>
              <w:bottom w:val="nil"/>
              <w:right w:val="nil"/>
            </w:tcBorders>
            <w:shd w:val="clear" w:color="auto" w:fill="D3DFEE"/>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-2.955</w:t>
            </w:r>
          </w:p>
        </w:tc>
      </w:tr>
      <w:tr w:rsidR="00866857" w:rsidTr="00866857">
        <w:trPr>
          <w:trHeight w:val="264"/>
          <w:jc w:val="center"/>
        </w:trPr>
        <w:tc>
          <w:tcPr>
            <w:tcW w:w="1748" w:type="pct"/>
            <w:tcBorders>
              <w:top w:val="nil"/>
              <w:left w:val="nil"/>
              <w:bottom w:val="nil"/>
              <w:right w:val="nil"/>
            </w:tcBorders>
            <w:hideMark/>
          </w:tcPr>
          <w:p w:rsidR="00921AD1" w:rsidRPr="00866857" w:rsidRDefault="00921AD1" w:rsidP="00866857">
            <w:pPr>
              <w:jc w:val="both"/>
              <w:rPr>
                <w:b/>
                <w:bCs/>
                <w:color w:val="222222"/>
                <w:sz w:val="20"/>
                <w:szCs w:val="20"/>
              </w:rPr>
            </w:pPr>
            <w:r w:rsidRPr="00866857">
              <w:rPr>
                <w:b/>
                <w:bCs/>
                <w:color w:val="222222"/>
                <w:sz w:val="20"/>
                <w:szCs w:val="20"/>
              </w:rPr>
              <w:t>Cataluña</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33.297</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30.655</w:t>
            </w:r>
          </w:p>
        </w:tc>
        <w:tc>
          <w:tcPr>
            <w:tcW w:w="1085" w:type="pct"/>
            <w:tcBorders>
              <w:top w:val="nil"/>
              <w:left w:val="nil"/>
              <w:bottom w:val="nil"/>
              <w:right w:val="nil"/>
            </w:tcBorders>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-2.642</w:t>
            </w:r>
          </w:p>
        </w:tc>
      </w:tr>
      <w:tr w:rsidR="00866857" w:rsidTr="00866857">
        <w:trPr>
          <w:trHeight w:val="264"/>
          <w:jc w:val="center"/>
        </w:trPr>
        <w:tc>
          <w:tcPr>
            <w:tcW w:w="1748" w:type="pct"/>
            <w:tcBorders>
              <w:top w:val="nil"/>
              <w:left w:val="nil"/>
              <w:bottom w:val="nil"/>
              <w:right w:val="nil"/>
            </w:tcBorders>
            <w:shd w:val="clear" w:color="auto" w:fill="D3DFEE"/>
            <w:hideMark/>
          </w:tcPr>
          <w:p w:rsidR="00921AD1" w:rsidRPr="00866857" w:rsidRDefault="00921AD1" w:rsidP="00866857">
            <w:pPr>
              <w:jc w:val="both"/>
              <w:rPr>
                <w:b/>
                <w:bCs/>
                <w:color w:val="222222"/>
                <w:sz w:val="20"/>
                <w:szCs w:val="20"/>
              </w:rPr>
            </w:pPr>
            <w:r w:rsidRPr="00866857">
              <w:rPr>
                <w:b/>
                <w:bCs/>
                <w:color w:val="222222"/>
                <w:sz w:val="20"/>
                <w:szCs w:val="20"/>
              </w:rPr>
              <w:t>Canarias</w:t>
            </w:r>
          </w:p>
        </w:tc>
        <w:tc>
          <w:tcPr>
            <w:tcW w:w="1084" w:type="pct"/>
            <w:tcBorders>
              <w:top w:val="nil"/>
              <w:left w:val="nil"/>
              <w:bottom w:val="nil"/>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24.717</w:t>
            </w:r>
          </w:p>
        </w:tc>
        <w:tc>
          <w:tcPr>
            <w:tcW w:w="1084" w:type="pct"/>
            <w:tcBorders>
              <w:top w:val="nil"/>
              <w:left w:val="nil"/>
              <w:bottom w:val="nil"/>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22.261</w:t>
            </w:r>
          </w:p>
        </w:tc>
        <w:tc>
          <w:tcPr>
            <w:tcW w:w="1085" w:type="pct"/>
            <w:tcBorders>
              <w:top w:val="nil"/>
              <w:left w:val="nil"/>
              <w:bottom w:val="nil"/>
              <w:right w:val="nil"/>
            </w:tcBorders>
            <w:shd w:val="clear" w:color="auto" w:fill="D3DFEE"/>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-2.456</w:t>
            </w:r>
          </w:p>
        </w:tc>
      </w:tr>
      <w:tr w:rsidR="00866857" w:rsidTr="00866857">
        <w:trPr>
          <w:trHeight w:val="264"/>
          <w:jc w:val="center"/>
        </w:trPr>
        <w:tc>
          <w:tcPr>
            <w:tcW w:w="1748" w:type="pct"/>
            <w:tcBorders>
              <w:top w:val="nil"/>
              <w:left w:val="nil"/>
              <w:bottom w:val="nil"/>
              <w:right w:val="nil"/>
            </w:tcBorders>
            <w:hideMark/>
          </w:tcPr>
          <w:p w:rsidR="00921AD1" w:rsidRPr="00866857" w:rsidRDefault="00921AD1" w:rsidP="00866857">
            <w:pPr>
              <w:jc w:val="both"/>
              <w:rPr>
                <w:b/>
                <w:bCs/>
                <w:color w:val="222222"/>
                <w:sz w:val="20"/>
                <w:szCs w:val="20"/>
              </w:rPr>
            </w:pPr>
            <w:r w:rsidRPr="00866857">
              <w:rPr>
                <w:b/>
                <w:bCs/>
                <w:color w:val="222222"/>
                <w:sz w:val="20"/>
                <w:szCs w:val="20"/>
              </w:rPr>
              <w:t>Castilla y León</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27.248</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24.838</w:t>
            </w:r>
          </w:p>
        </w:tc>
        <w:tc>
          <w:tcPr>
            <w:tcW w:w="1085" w:type="pct"/>
            <w:tcBorders>
              <w:top w:val="nil"/>
              <w:left w:val="nil"/>
              <w:bottom w:val="nil"/>
              <w:right w:val="nil"/>
            </w:tcBorders>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-2.410</w:t>
            </w:r>
          </w:p>
        </w:tc>
      </w:tr>
      <w:tr w:rsidR="00866857" w:rsidTr="00866857">
        <w:trPr>
          <w:trHeight w:val="264"/>
          <w:jc w:val="center"/>
        </w:trPr>
        <w:tc>
          <w:tcPr>
            <w:tcW w:w="1748" w:type="pct"/>
            <w:tcBorders>
              <w:top w:val="nil"/>
              <w:left w:val="nil"/>
              <w:bottom w:val="nil"/>
              <w:right w:val="nil"/>
            </w:tcBorders>
            <w:shd w:val="clear" w:color="auto" w:fill="D3DFEE"/>
            <w:hideMark/>
          </w:tcPr>
          <w:p w:rsidR="00921AD1" w:rsidRPr="00866857" w:rsidRDefault="00921AD1" w:rsidP="00866857">
            <w:pPr>
              <w:jc w:val="both"/>
              <w:rPr>
                <w:b/>
                <w:bCs/>
                <w:color w:val="222222"/>
                <w:sz w:val="20"/>
                <w:szCs w:val="20"/>
              </w:rPr>
            </w:pPr>
            <w:r w:rsidRPr="00866857">
              <w:rPr>
                <w:b/>
                <w:bCs/>
                <w:color w:val="222222"/>
                <w:sz w:val="20"/>
                <w:szCs w:val="20"/>
              </w:rPr>
              <w:t>Galicia</w:t>
            </w:r>
          </w:p>
        </w:tc>
        <w:tc>
          <w:tcPr>
            <w:tcW w:w="1084" w:type="pct"/>
            <w:tcBorders>
              <w:top w:val="nil"/>
              <w:left w:val="nil"/>
              <w:bottom w:val="nil"/>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27.986</w:t>
            </w:r>
          </w:p>
        </w:tc>
        <w:tc>
          <w:tcPr>
            <w:tcW w:w="1084" w:type="pct"/>
            <w:tcBorders>
              <w:top w:val="nil"/>
              <w:left w:val="nil"/>
              <w:bottom w:val="nil"/>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25.614</w:t>
            </w:r>
          </w:p>
        </w:tc>
        <w:tc>
          <w:tcPr>
            <w:tcW w:w="1085" w:type="pct"/>
            <w:tcBorders>
              <w:top w:val="nil"/>
              <w:left w:val="nil"/>
              <w:bottom w:val="nil"/>
              <w:right w:val="nil"/>
            </w:tcBorders>
            <w:shd w:val="clear" w:color="auto" w:fill="D3DFEE"/>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-2.372</w:t>
            </w:r>
          </w:p>
        </w:tc>
      </w:tr>
      <w:tr w:rsidR="00866857" w:rsidTr="00866857">
        <w:trPr>
          <w:trHeight w:val="264"/>
          <w:jc w:val="center"/>
        </w:trPr>
        <w:tc>
          <w:tcPr>
            <w:tcW w:w="1748" w:type="pct"/>
            <w:tcBorders>
              <w:top w:val="nil"/>
              <w:left w:val="nil"/>
              <w:bottom w:val="nil"/>
              <w:right w:val="nil"/>
            </w:tcBorders>
            <w:hideMark/>
          </w:tcPr>
          <w:p w:rsidR="00921AD1" w:rsidRPr="00866857" w:rsidRDefault="00921AD1" w:rsidP="00866857">
            <w:pPr>
              <w:jc w:val="both"/>
              <w:rPr>
                <w:b/>
                <w:bCs/>
                <w:color w:val="222222"/>
                <w:sz w:val="20"/>
                <w:szCs w:val="20"/>
              </w:rPr>
            </w:pPr>
            <w:r w:rsidRPr="00866857">
              <w:rPr>
                <w:b/>
                <w:bCs/>
                <w:color w:val="222222"/>
                <w:sz w:val="20"/>
                <w:szCs w:val="20"/>
              </w:rPr>
              <w:t>Extremadura</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23.349</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21.092</w:t>
            </w:r>
          </w:p>
        </w:tc>
        <w:tc>
          <w:tcPr>
            <w:tcW w:w="1085" w:type="pct"/>
            <w:tcBorders>
              <w:top w:val="nil"/>
              <w:left w:val="nil"/>
              <w:bottom w:val="nil"/>
              <w:right w:val="nil"/>
            </w:tcBorders>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-2.257</w:t>
            </w:r>
          </w:p>
        </w:tc>
      </w:tr>
      <w:tr w:rsidR="00866857" w:rsidTr="00866857">
        <w:trPr>
          <w:trHeight w:val="264"/>
          <w:jc w:val="center"/>
        </w:trPr>
        <w:tc>
          <w:tcPr>
            <w:tcW w:w="1748" w:type="pct"/>
            <w:tcBorders>
              <w:top w:val="nil"/>
              <w:left w:val="nil"/>
              <w:bottom w:val="nil"/>
              <w:right w:val="nil"/>
            </w:tcBorders>
            <w:shd w:val="clear" w:color="auto" w:fill="D3DFEE"/>
            <w:hideMark/>
          </w:tcPr>
          <w:p w:rsidR="00921AD1" w:rsidRPr="00866857" w:rsidRDefault="00921AD1" w:rsidP="00866857">
            <w:pPr>
              <w:jc w:val="both"/>
              <w:rPr>
                <w:b/>
                <w:bCs/>
                <w:color w:val="222222"/>
                <w:sz w:val="20"/>
                <w:szCs w:val="20"/>
              </w:rPr>
            </w:pPr>
            <w:r w:rsidRPr="00866857">
              <w:rPr>
                <w:b/>
                <w:bCs/>
                <w:color w:val="222222"/>
                <w:sz w:val="20"/>
                <w:szCs w:val="20"/>
              </w:rPr>
              <w:t>Balears, Illes</w:t>
            </w:r>
          </w:p>
        </w:tc>
        <w:tc>
          <w:tcPr>
            <w:tcW w:w="1084" w:type="pct"/>
            <w:tcBorders>
              <w:top w:val="nil"/>
              <w:left w:val="nil"/>
              <w:bottom w:val="nil"/>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29.405</w:t>
            </w:r>
          </w:p>
        </w:tc>
        <w:tc>
          <w:tcPr>
            <w:tcW w:w="1084" w:type="pct"/>
            <w:tcBorders>
              <w:top w:val="nil"/>
              <w:left w:val="nil"/>
              <w:bottom w:val="nil"/>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27.284</w:t>
            </w:r>
          </w:p>
        </w:tc>
        <w:tc>
          <w:tcPr>
            <w:tcW w:w="1085" w:type="pct"/>
            <w:tcBorders>
              <w:top w:val="nil"/>
              <w:left w:val="nil"/>
              <w:bottom w:val="nil"/>
              <w:right w:val="nil"/>
            </w:tcBorders>
            <w:shd w:val="clear" w:color="auto" w:fill="D3DFEE"/>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-2.121</w:t>
            </w:r>
          </w:p>
        </w:tc>
      </w:tr>
      <w:tr w:rsidR="00866857" w:rsidTr="00866857">
        <w:trPr>
          <w:trHeight w:val="276"/>
          <w:jc w:val="center"/>
        </w:trPr>
        <w:tc>
          <w:tcPr>
            <w:tcW w:w="1748" w:type="pct"/>
            <w:tcBorders>
              <w:top w:val="nil"/>
              <w:left w:val="nil"/>
              <w:bottom w:val="nil"/>
              <w:right w:val="nil"/>
            </w:tcBorders>
            <w:hideMark/>
          </w:tcPr>
          <w:p w:rsidR="00921AD1" w:rsidRPr="00866857" w:rsidRDefault="00921AD1" w:rsidP="00866857">
            <w:pPr>
              <w:jc w:val="both"/>
              <w:rPr>
                <w:b/>
                <w:bCs/>
                <w:color w:val="222222"/>
                <w:sz w:val="20"/>
                <w:szCs w:val="20"/>
              </w:rPr>
            </w:pPr>
            <w:r w:rsidRPr="00866857">
              <w:rPr>
                <w:b/>
                <w:bCs/>
                <w:color w:val="222222"/>
                <w:sz w:val="20"/>
                <w:szCs w:val="20"/>
              </w:rPr>
              <w:t>Rioja, La</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27.104</w:t>
            </w:r>
          </w:p>
        </w:tc>
        <w:tc>
          <w:tcPr>
            <w:tcW w:w="1084" w:type="pct"/>
            <w:tcBorders>
              <w:top w:val="nil"/>
              <w:left w:val="nil"/>
              <w:bottom w:val="nil"/>
              <w:right w:val="nil"/>
            </w:tcBorders>
            <w:vAlign w:val="center"/>
            <w:hideMark/>
          </w:tcPr>
          <w:p w:rsidR="00921AD1" w:rsidRPr="00866857" w:rsidRDefault="00921AD1" w:rsidP="00866857">
            <w:pPr>
              <w:jc w:val="both"/>
              <w:rPr>
                <w:color w:val="222222"/>
                <w:sz w:val="22"/>
              </w:rPr>
            </w:pPr>
            <w:r w:rsidRPr="00866857">
              <w:rPr>
                <w:color w:val="222222"/>
                <w:sz w:val="22"/>
              </w:rPr>
              <w:t>26.604</w:t>
            </w:r>
          </w:p>
        </w:tc>
        <w:tc>
          <w:tcPr>
            <w:tcW w:w="1085" w:type="pct"/>
            <w:tcBorders>
              <w:top w:val="nil"/>
              <w:left w:val="nil"/>
              <w:bottom w:val="nil"/>
              <w:right w:val="nil"/>
            </w:tcBorders>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-500</w:t>
            </w:r>
          </w:p>
        </w:tc>
      </w:tr>
      <w:tr w:rsidR="00866857" w:rsidTr="00866857">
        <w:trPr>
          <w:trHeight w:val="276"/>
          <w:jc w:val="center"/>
        </w:trPr>
        <w:tc>
          <w:tcPr>
            <w:tcW w:w="1748" w:type="pct"/>
            <w:tcBorders>
              <w:top w:val="nil"/>
              <w:left w:val="nil"/>
              <w:bottom w:val="single" w:sz="8" w:space="0" w:color="4F81BD"/>
              <w:right w:val="nil"/>
            </w:tcBorders>
            <w:shd w:val="clear" w:color="auto" w:fill="D3DFEE"/>
            <w:hideMark/>
          </w:tcPr>
          <w:p w:rsidR="00921AD1" w:rsidRPr="00866857" w:rsidRDefault="00921AD1" w:rsidP="00866857">
            <w:pPr>
              <w:jc w:val="both"/>
              <w:rPr>
                <w:b/>
                <w:bCs/>
                <w:color w:val="222222"/>
                <w:sz w:val="20"/>
                <w:szCs w:val="20"/>
              </w:rPr>
            </w:pPr>
            <w:r w:rsidRPr="00866857">
              <w:rPr>
                <w:b/>
                <w:bCs/>
                <w:color w:val="222222"/>
                <w:sz w:val="20"/>
                <w:szCs w:val="20"/>
              </w:rPr>
              <w:t>Aragón</w:t>
            </w:r>
          </w:p>
        </w:tc>
        <w:tc>
          <w:tcPr>
            <w:tcW w:w="1084" w:type="pct"/>
            <w:tcBorders>
              <w:top w:val="nil"/>
              <w:left w:val="nil"/>
              <w:bottom w:val="single" w:sz="8" w:space="0" w:color="4F81BD"/>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30.166</w:t>
            </w:r>
          </w:p>
        </w:tc>
        <w:tc>
          <w:tcPr>
            <w:tcW w:w="1084" w:type="pct"/>
            <w:tcBorders>
              <w:top w:val="nil"/>
              <w:left w:val="nil"/>
              <w:bottom w:val="single" w:sz="8" w:space="0" w:color="4F81BD"/>
              <w:right w:val="nil"/>
            </w:tcBorders>
            <w:shd w:val="clear" w:color="auto" w:fill="D3DFEE"/>
            <w:vAlign w:val="center"/>
            <w:hideMark/>
          </w:tcPr>
          <w:p w:rsidR="00921AD1" w:rsidRPr="00866857" w:rsidRDefault="00921AD1" w:rsidP="00866857">
            <w:pPr>
              <w:jc w:val="both"/>
              <w:rPr>
                <w:color w:val="222222"/>
                <w:sz w:val="22"/>
              </w:rPr>
            </w:pPr>
            <w:r w:rsidRPr="00866857">
              <w:rPr>
                <w:color w:val="222222"/>
                <w:sz w:val="22"/>
              </w:rPr>
              <w:t>30.058</w:t>
            </w:r>
          </w:p>
        </w:tc>
        <w:tc>
          <w:tcPr>
            <w:tcW w:w="1085" w:type="pct"/>
            <w:tcBorders>
              <w:top w:val="nil"/>
              <w:left w:val="nil"/>
              <w:bottom w:val="single" w:sz="8" w:space="0" w:color="4F81BD"/>
              <w:right w:val="nil"/>
            </w:tcBorders>
            <w:shd w:val="clear" w:color="auto" w:fill="D3DFEE"/>
            <w:noWrap/>
            <w:vAlign w:val="center"/>
            <w:hideMark/>
          </w:tcPr>
          <w:p w:rsidR="00921AD1" w:rsidRPr="00866857" w:rsidRDefault="00921AD1" w:rsidP="00866857">
            <w:pPr>
              <w:jc w:val="both"/>
              <w:rPr>
                <w:rFonts w:ascii="Calibri" w:hAnsi="Calibri" w:cs="Times New Roman"/>
                <w:color w:val="000000"/>
                <w:sz w:val="22"/>
              </w:rPr>
            </w:pPr>
            <w:r w:rsidRPr="00866857">
              <w:rPr>
                <w:rFonts w:ascii="Calibri" w:hAnsi="Calibri" w:cs="Times New Roman"/>
                <w:color w:val="000000"/>
                <w:sz w:val="22"/>
              </w:rPr>
              <w:t>-108</w:t>
            </w:r>
          </w:p>
        </w:tc>
      </w:tr>
    </w:tbl>
    <w:p w:rsidR="00921AD1" w:rsidRPr="00921AD1" w:rsidRDefault="00921AD1" w:rsidP="0016019E">
      <w:pPr>
        <w:jc w:val="both"/>
        <w:rPr>
          <w:color w:val="4F81BD"/>
          <w:szCs w:val="22"/>
          <w:lang w:eastAsia="en-US"/>
        </w:rPr>
      </w:pPr>
    </w:p>
    <w:p w:rsidR="00921AD1" w:rsidRDefault="00D660C0" w:rsidP="0016019E">
      <w:pPr>
        <w:jc w:val="both"/>
        <w:rPr>
          <w:b/>
          <w:color w:val="377395"/>
        </w:rPr>
      </w:pPr>
      <w:r>
        <w:rPr>
          <w:b/>
          <w:color w:val="377395"/>
        </w:rPr>
        <w:t>Conclusión parcial:</w:t>
      </w:r>
    </w:p>
    <w:p w:rsidR="00D660C0" w:rsidRDefault="00D660C0" w:rsidP="0016019E">
      <w:pPr>
        <w:jc w:val="both"/>
        <w:rPr>
          <w:b/>
          <w:color w:val="377395"/>
        </w:rPr>
      </w:pPr>
    </w:p>
    <w:p w:rsidR="00D660C0" w:rsidRPr="00CF7DCC" w:rsidRDefault="00D660C0" w:rsidP="0016019E">
      <w:pPr>
        <w:jc w:val="both"/>
        <w:rPr>
          <w:b/>
        </w:rPr>
      </w:pPr>
      <w:r>
        <w:t xml:space="preserve">Aunque el estudio publicado por Fefarcan contiene otras muchas recomendaciones creemos que es importante destacar que </w:t>
      </w:r>
      <w:r w:rsidRPr="00CF7DCC">
        <w:rPr>
          <w:b/>
        </w:rPr>
        <w:t>las Comunidades Autónomas deben reflexionar sobre la necesidad de mejorar la situación económica de las farmacias</w:t>
      </w:r>
      <w:r w:rsidR="00AF3995" w:rsidRPr="00CF7DCC">
        <w:rPr>
          <w:b/>
        </w:rPr>
        <w:t xml:space="preserve"> </w:t>
      </w:r>
      <w:r w:rsidRPr="00CF7DCC">
        <w:rPr>
          <w:b/>
        </w:rPr>
        <w:t>a través de la Ordenación Farmacéutica</w:t>
      </w:r>
      <w:r w:rsidR="00AF3995" w:rsidRPr="00CF7DCC">
        <w:rPr>
          <w:b/>
        </w:rPr>
        <w:t>,</w:t>
      </w:r>
      <w:r w:rsidRPr="00CF7DCC">
        <w:rPr>
          <w:b/>
        </w:rPr>
        <w:t xml:space="preserve"> sobre la que si son competentes, evitando la necesidad de subvenciones y el fracaso que supone el cierre de farmacias inviables. </w:t>
      </w:r>
    </w:p>
    <w:p w:rsidR="00D660C0" w:rsidRDefault="00D660C0" w:rsidP="0016019E">
      <w:pPr>
        <w:jc w:val="both"/>
      </w:pPr>
    </w:p>
    <w:p w:rsidR="00D660C0" w:rsidRPr="00D660C0" w:rsidRDefault="00D660C0" w:rsidP="0016019E">
      <w:pPr>
        <w:jc w:val="both"/>
      </w:pPr>
      <w:r>
        <w:t xml:space="preserve">Es indudable que una Ordenación Farmacéutica menos expansiva </w:t>
      </w:r>
      <w:r w:rsidR="00AF3995">
        <w:t>puede resultar frustrante para los farmacéuticos que aspiran a establecerse en una farmacia de nueva apertura</w:t>
      </w:r>
      <w:r w:rsidR="004D111A">
        <w:t>,</w:t>
      </w:r>
      <w:r w:rsidR="00AF3995">
        <w:t xml:space="preserve"> pero esa frustración puede ser menor que la que tendían si su nueva farmacia no consigue un nivel de rentabilidad suficiente</w:t>
      </w:r>
      <w:r w:rsidR="00454A1E">
        <w:t>,</w:t>
      </w:r>
      <w:r w:rsidR="00AF3995">
        <w:t xml:space="preserve"> o requiere una subvención permanente, con posibilidad incluso de tener que cerrarla tras haber invertido tiempo y recursos.</w:t>
      </w:r>
    </w:p>
    <w:p w:rsidR="00921AD1" w:rsidRDefault="00921AD1" w:rsidP="0016019E">
      <w:pPr>
        <w:jc w:val="both"/>
      </w:pPr>
    </w:p>
    <w:p w:rsidR="006908B0" w:rsidRPr="00CF7DCC" w:rsidRDefault="00DB1767" w:rsidP="007625D2">
      <w:pPr>
        <w:rPr>
          <w:rFonts w:ascii="Arial Black" w:hAnsi="Arial Black"/>
          <w:color w:val="377395"/>
        </w:rPr>
      </w:pPr>
      <w:r w:rsidRPr="00CF7DCC">
        <w:rPr>
          <w:rFonts w:ascii="Arial Black" w:hAnsi="Arial Black"/>
          <w:color w:val="377395"/>
        </w:rPr>
        <w:t>P</w:t>
      </w:r>
      <w:r w:rsidR="00512F5D" w:rsidRPr="00CF7DCC">
        <w:rPr>
          <w:rFonts w:ascii="Arial Black" w:hAnsi="Arial Black"/>
          <w:color w:val="377395"/>
        </w:rPr>
        <w:t>ronó</w:t>
      </w:r>
      <w:r w:rsidR="00E03B22" w:rsidRPr="00CF7DCC">
        <w:rPr>
          <w:rFonts w:ascii="Arial Black" w:hAnsi="Arial Black"/>
          <w:color w:val="377395"/>
        </w:rPr>
        <w:t>stico</w:t>
      </w:r>
      <w:r w:rsidR="006908B0" w:rsidRPr="00CF7DCC">
        <w:rPr>
          <w:rFonts w:ascii="Arial Black" w:hAnsi="Arial Black"/>
          <w:color w:val="377395"/>
        </w:rPr>
        <w:t xml:space="preserve">: </w:t>
      </w:r>
    </w:p>
    <w:p w:rsidR="006908B0" w:rsidRPr="008C1CD4" w:rsidRDefault="006908B0" w:rsidP="006E6341">
      <w:pPr>
        <w:jc w:val="both"/>
        <w:rPr>
          <w:color w:val="008080"/>
          <w:sz w:val="18"/>
          <w:szCs w:val="28"/>
        </w:rPr>
      </w:pPr>
    </w:p>
    <w:p w:rsidR="00A35471" w:rsidRPr="00C566AB" w:rsidRDefault="00A35471" w:rsidP="00A35471">
      <w:pPr>
        <w:jc w:val="both"/>
        <w:rPr>
          <w:b/>
          <w:szCs w:val="22"/>
        </w:rPr>
      </w:pPr>
      <w:r w:rsidRPr="00C566AB">
        <w:rPr>
          <w:szCs w:val="22"/>
        </w:rPr>
        <w:t xml:space="preserve">Los datos de consumo de medicamentos en el mes de </w:t>
      </w:r>
      <w:r w:rsidR="00A97DB8">
        <w:rPr>
          <w:szCs w:val="22"/>
        </w:rPr>
        <w:t>Septiembre</w:t>
      </w:r>
      <w:r w:rsidRPr="00C566AB">
        <w:rPr>
          <w:szCs w:val="22"/>
        </w:rPr>
        <w:t xml:space="preserve"> de 201</w:t>
      </w:r>
      <w:r>
        <w:rPr>
          <w:szCs w:val="22"/>
        </w:rPr>
        <w:t>6</w:t>
      </w:r>
      <w:r w:rsidRPr="00C566AB">
        <w:rPr>
          <w:szCs w:val="22"/>
        </w:rPr>
        <w:t>, ponen de manifiesto que</w:t>
      </w:r>
      <w:r>
        <w:rPr>
          <w:szCs w:val="22"/>
        </w:rPr>
        <w:t xml:space="preserve">, aunque en este mes se produce un aumento </w:t>
      </w:r>
      <w:r w:rsidR="00454A1E">
        <w:rPr>
          <w:szCs w:val="22"/>
        </w:rPr>
        <w:t>d</w:t>
      </w:r>
      <w:r>
        <w:rPr>
          <w:szCs w:val="22"/>
        </w:rPr>
        <w:t>el mercado, este</w:t>
      </w:r>
      <w:r w:rsidR="00454A1E">
        <w:rPr>
          <w:szCs w:val="22"/>
        </w:rPr>
        <w:t xml:space="preserve"> es mucho menor que el pasado mes analizado</w:t>
      </w:r>
      <w:r w:rsidR="004D111A">
        <w:rPr>
          <w:szCs w:val="22"/>
        </w:rPr>
        <w:t>,</w:t>
      </w:r>
      <w:r w:rsidR="00454A1E">
        <w:rPr>
          <w:szCs w:val="22"/>
        </w:rPr>
        <w:t xml:space="preserve"> que fue agosto</w:t>
      </w:r>
      <w:r>
        <w:rPr>
          <w:szCs w:val="22"/>
        </w:rPr>
        <w:t>. E</w:t>
      </w:r>
      <w:r w:rsidRPr="00C566AB">
        <w:rPr>
          <w:szCs w:val="22"/>
        </w:rPr>
        <w:t xml:space="preserve">l crecimiento en </w:t>
      </w:r>
      <w:r w:rsidR="004D111A">
        <w:rPr>
          <w:b/>
          <w:szCs w:val="22"/>
        </w:rPr>
        <w:t>términos anuales</w:t>
      </w:r>
      <w:r w:rsidRPr="00C566AB">
        <w:rPr>
          <w:b/>
          <w:szCs w:val="22"/>
        </w:rPr>
        <w:t xml:space="preserve"> alcanza este mes los</w:t>
      </w:r>
      <w:r>
        <w:rPr>
          <w:b/>
          <w:szCs w:val="22"/>
        </w:rPr>
        <w:t xml:space="preserve"> </w:t>
      </w:r>
      <w:r w:rsidR="00B13807" w:rsidRPr="00B13807">
        <w:rPr>
          <w:b/>
        </w:rPr>
        <w:t>382,8</w:t>
      </w:r>
      <w:r w:rsidR="00B13807" w:rsidRPr="0064677B">
        <w:t xml:space="preserve"> </w:t>
      </w:r>
      <w:r w:rsidRPr="0064677B">
        <w:t xml:space="preserve"> </w:t>
      </w:r>
      <w:r w:rsidRPr="00C566AB">
        <w:rPr>
          <w:b/>
          <w:szCs w:val="22"/>
        </w:rPr>
        <w:t>millones de euros.</w:t>
      </w:r>
    </w:p>
    <w:p w:rsidR="00A35471" w:rsidRPr="00C566AB" w:rsidRDefault="00A35471" w:rsidP="00A35471">
      <w:pPr>
        <w:jc w:val="both"/>
        <w:rPr>
          <w:b/>
          <w:sz w:val="22"/>
          <w:szCs w:val="22"/>
        </w:rPr>
      </w:pPr>
      <w:r w:rsidRPr="00C566AB">
        <w:rPr>
          <w:b/>
          <w:szCs w:val="22"/>
        </w:rPr>
        <w:t xml:space="preserve"> </w:t>
      </w:r>
    </w:p>
    <w:p w:rsidR="00A35471" w:rsidRPr="004D111A" w:rsidRDefault="00A35471" w:rsidP="00A35471">
      <w:pPr>
        <w:jc w:val="both"/>
        <w:rPr>
          <w:b/>
        </w:rPr>
      </w:pPr>
      <w:r w:rsidRPr="004D111A">
        <w:t xml:space="preserve">En este Observatorio se actualiza la evolución del consumo de recetas como indicador de la demanda, perfectamente comparable con el año anterior, donde </w:t>
      </w:r>
      <w:r w:rsidRPr="004D111A">
        <w:rPr>
          <w:b/>
        </w:rPr>
        <w:t xml:space="preserve">se ha producido un aumento de </w:t>
      </w:r>
      <w:r w:rsidR="00B13807" w:rsidRPr="004D111A">
        <w:rPr>
          <w:b/>
        </w:rPr>
        <w:t>1,2</w:t>
      </w:r>
      <w:r w:rsidRPr="004D111A">
        <w:rPr>
          <w:b/>
        </w:rPr>
        <w:t xml:space="preserve"> millones de recetas. </w:t>
      </w:r>
      <w:r w:rsidRPr="004D111A">
        <w:t xml:space="preserve">En este mes de </w:t>
      </w:r>
      <w:r w:rsidR="00A97DB8" w:rsidRPr="004D111A">
        <w:t>Septiembre</w:t>
      </w:r>
      <w:r w:rsidRPr="004D111A">
        <w:t xml:space="preserve"> también aumenta el </w:t>
      </w:r>
      <w:r w:rsidRPr="004D111A">
        <w:rPr>
          <w:b/>
        </w:rPr>
        <w:t xml:space="preserve">Gasto Medio por Receta un </w:t>
      </w:r>
      <w:r w:rsidR="00B13807" w:rsidRPr="004D111A">
        <w:rPr>
          <w:b/>
        </w:rPr>
        <w:t>1,75</w:t>
      </w:r>
      <w:r w:rsidRPr="004D111A">
        <w:rPr>
          <w:b/>
        </w:rPr>
        <w:t>%.</w:t>
      </w:r>
    </w:p>
    <w:p w:rsidR="00A35471" w:rsidRPr="00606071" w:rsidRDefault="00A35471" w:rsidP="00A35471">
      <w:pPr>
        <w:jc w:val="both"/>
        <w:rPr>
          <w:sz w:val="22"/>
        </w:rPr>
      </w:pPr>
    </w:p>
    <w:p w:rsidR="00A35471" w:rsidRPr="00606071" w:rsidRDefault="00A35471" w:rsidP="00A35471">
      <w:pPr>
        <w:jc w:val="both"/>
        <w:rPr>
          <w:sz w:val="22"/>
        </w:rPr>
      </w:pPr>
      <w:r w:rsidRPr="004D111A">
        <w:t>La demanda de medicamentos continúa normalizándose respecto al año 2012 y en el acumulado interanual respecto a 2015 se ha producido un incremento de 18,</w:t>
      </w:r>
      <w:r w:rsidR="004D111A">
        <w:t>7</w:t>
      </w:r>
      <w:r w:rsidRPr="004D111A">
        <w:t xml:space="preserve"> millones de recetas</w:t>
      </w:r>
      <w:r w:rsidRPr="00606071">
        <w:rPr>
          <w:sz w:val="22"/>
        </w:rPr>
        <w:t>.</w:t>
      </w:r>
    </w:p>
    <w:p w:rsidR="00D75FA3" w:rsidRDefault="00D75FA3" w:rsidP="00A35471">
      <w:pPr>
        <w:jc w:val="both"/>
      </w:pPr>
    </w:p>
    <w:p w:rsidR="00607952" w:rsidRDefault="00B13807" w:rsidP="008145BF">
      <w:pPr>
        <w:jc w:val="both"/>
      </w:pPr>
      <w:r>
        <w:t>En este Observatorio se continúa con el análisis del estudio realizado por Fefarcan con el patrocinio de FEFE</w:t>
      </w:r>
      <w:r w:rsidR="004D111A">
        <w:t>,</w:t>
      </w:r>
      <w:r>
        <w:t xml:space="preserve"> en el que se analizan distintos aspectos que deberían influir en la Ordenación Farmacéutica para conseguir un dispositivo asistencial farmacéutico viable. </w:t>
      </w:r>
    </w:p>
    <w:p w:rsidR="00B13807" w:rsidRDefault="00B13807" w:rsidP="008145BF">
      <w:pPr>
        <w:jc w:val="both"/>
      </w:pPr>
    </w:p>
    <w:p w:rsidR="00606071" w:rsidRPr="00606071" w:rsidRDefault="00B13807" w:rsidP="00606071">
      <w:pPr>
        <w:pStyle w:val="Prrafodelista"/>
        <w:ind w:left="0"/>
        <w:jc w:val="both"/>
        <w:rPr>
          <w:sz w:val="22"/>
        </w:rPr>
      </w:pPr>
      <w:r w:rsidRPr="00606071">
        <w:rPr>
          <w:sz w:val="22"/>
        </w:rPr>
        <w:t xml:space="preserve">El primer aspecto considerado es la existencia de farmacias que reciben subvenciones desde el RDL 16/2012, una situación nada deseable contra la que deberían implicarse todas las Administraciones Públicas. </w:t>
      </w:r>
      <w:r w:rsidRPr="00606071">
        <w:rPr>
          <w:b/>
          <w:sz w:val="22"/>
          <w:szCs w:val="28"/>
        </w:rPr>
        <w:t>Desde la perspectiva de cada Comunidad Autónoma el incremento o la disminución en el número de farmacias subvencionadas debería ser una de las prioridades en la ordenación farmacéutica por lo que representa de fracaso en la planificación.</w:t>
      </w:r>
      <w:r w:rsidR="00606071" w:rsidRPr="00606071">
        <w:rPr>
          <w:b/>
          <w:sz w:val="22"/>
          <w:szCs w:val="28"/>
        </w:rPr>
        <w:t xml:space="preserve"> </w:t>
      </w:r>
      <w:r w:rsidRPr="00606071">
        <w:rPr>
          <w:sz w:val="22"/>
        </w:rPr>
        <w:t>El segundo aspecto a considerar es la pérdida de ventas que se está produciendo desde el año 2010. Ante los datos de pérdida de ventas</w:t>
      </w:r>
      <w:r w:rsidR="004D111A">
        <w:rPr>
          <w:sz w:val="22"/>
        </w:rPr>
        <w:t>,</w:t>
      </w:r>
      <w:r w:rsidRPr="00606071">
        <w:rPr>
          <w:sz w:val="22"/>
        </w:rPr>
        <w:t xml:space="preserve"> </w:t>
      </w:r>
      <w:r w:rsidRPr="00606071">
        <w:rPr>
          <w:b/>
          <w:sz w:val="22"/>
        </w:rPr>
        <w:t>surge la recomendación de que si se quiere mantener un adecuado nivel de asistencia</w:t>
      </w:r>
      <w:r w:rsidR="004D111A">
        <w:rPr>
          <w:b/>
          <w:sz w:val="22"/>
        </w:rPr>
        <w:t>,</w:t>
      </w:r>
      <w:r w:rsidRPr="00606071">
        <w:rPr>
          <w:b/>
          <w:sz w:val="22"/>
        </w:rPr>
        <w:t xml:space="preserve"> se limiten las nuevas aperturas en aquellas Comunidades en las que se ha producido una mayor caída de facturación</w:t>
      </w:r>
      <w:r w:rsidR="00606071" w:rsidRPr="00606071">
        <w:rPr>
          <w:b/>
          <w:sz w:val="22"/>
        </w:rPr>
        <w:t xml:space="preserve">. </w:t>
      </w:r>
      <w:r w:rsidR="00606071" w:rsidRPr="00606071">
        <w:rPr>
          <w:sz w:val="22"/>
        </w:rPr>
        <w:t>El tercer factor a considerar</w:t>
      </w:r>
      <w:r w:rsidR="00C8650D">
        <w:rPr>
          <w:sz w:val="22"/>
        </w:rPr>
        <w:t>,</w:t>
      </w:r>
      <w:r w:rsidR="00606071" w:rsidRPr="00606071">
        <w:rPr>
          <w:sz w:val="22"/>
        </w:rPr>
        <w:t xml:space="preserve"> sería valorar el entorno económico en relación al PIB regional y PIB “per cápita”, pero, sobre todo, a la </w:t>
      </w:r>
      <w:r w:rsidR="00606071" w:rsidRPr="00606071">
        <w:rPr>
          <w:b/>
          <w:sz w:val="22"/>
        </w:rPr>
        <w:t>renta familiar disponible</w:t>
      </w:r>
      <w:r w:rsidR="00606071" w:rsidRPr="00606071">
        <w:rPr>
          <w:sz w:val="22"/>
        </w:rPr>
        <w:t xml:space="preserve">, ya que </w:t>
      </w:r>
      <w:r w:rsidR="00606071" w:rsidRPr="00606071">
        <w:rPr>
          <w:b/>
          <w:sz w:val="22"/>
        </w:rPr>
        <w:t>la renta por hogar ha descendido en todas las Comunidades Autónomas y todavía no se ha recuperado la cifra del año 2010</w:t>
      </w:r>
      <w:r w:rsidR="00606071" w:rsidRPr="00606071">
        <w:rPr>
          <w:sz w:val="22"/>
        </w:rPr>
        <w:t>, algo que tiene una gran influencia en el consumo de productos y servicios no financiados por el Sistema Nacional de Salud.</w:t>
      </w:r>
    </w:p>
    <w:p w:rsidR="00606071" w:rsidRDefault="00606071" w:rsidP="00606071">
      <w:pPr>
        <w:pStyle w:val="Prrafodelista"/>
        <w:ind w:left="0"/>
        <w:jc w:val="both"/>
      </w:pPr>
    </w:p>
    <w:p w:rsidR="00606071" w:rsidRPr="00CF7DCC" w:rsidRDefault="00606071" w:rsidP="00606071">
      <w:pPr>
        <w:jc w:val="both"/>
        <w:rPr>
          <w:b/>
        </w:rPr>
      </w:pPr>
      <w:r>
        <w:t>Aunque el estudio publicado por Fefarcan contiene otras muchas recomendaciones, como la puesta de manifiesto el mes anterior</w:t>
      </w:r>
      <w:r w:rsidR="00C8650D">
        <w:t>, de</w:t>
      </w:r>
      <w:r>
        <w:t xml:space="preserve"> la pérdida de población en España en los próximos años, creemos que es importante destacar que </w:t>
      </w:r>
      <w:r w:rsidRPr="00CF7DCC">
        <w:rPr>
          <w:b/>
        </w:rPr>
        <w:t xml:space="preserve">las Comunidades Autónomas deben reflexionar sobre la necesidad de mejorar la situación económica de las farmacias a través de la Ordenación Farmacéutica, evitando la necesidad de subvenciones y el fracaso que supone el cierre de farmacias inviables. </w:t>
      </w:r>
    </w:p>
    <w:p w:rsidR="00606071" w:rsidRDefault="00606071" w:rsidP="00606071">
      <w:pPr>
        <w:pStyle w:val="Prrafodelista"/>
        <w:ind w:left="0"/>
        <w:jc w:val="both"/>
      </w:pPr>
    </w:p>
    <w:p w:rsidR="00516A37" w:rsidRPr="00C8650D" w:rsidRDefault="00A35471" w:rsidP="00C8650D">
      <w:pPr>
        <w:autoSpaceDE w:val="0"/>
        <w:autoSpaceDN w:val="0"/>
        <w:adjustRightInd w:val="0"/>
        <w:jc w:val="both"/>
      </w:pPr>
      <w:r w:rsidRPr="00C566AB">
        <w:rPr>
          <w:b/>
        </w:rPr>
        <w:t>Finalmente, las previsiones a corto plazo –</w:t>
      </w:r>
      <w:r>
        <w:rPr>
          <w:b/>
        </w:rPr>
        <w:t xml:space="preserve">octubre </w:t>
      </w:r>
      <w:r w:rsidR="00C8650D">
        <w:rPr>
          <w:b/>
        </w:rPr>
        <w:t xml:space="preserve">y noviembre </w:t>
      </w:r>
      <w:r>
        <w:rPr>
          <w:b/>
        </w:rPr>
        <w:t>de 2016</w:t>
      </w:r>
      <w:r w:rsidRPr="00C566AB">
        <w:rPr>
          <w:b/>
        </w:rPr>
        <w:t xml:space="preserve"> – </w:t>
      </w:r>
      <w:r w:rsidRPr="00C566AB">
        <w:t>indican que el mercado continuará en un crecimiento moderado,</w:t>
      </w:r>
      <w:r>
        <w:t xml:space="preserve"> hasta la entrada en vigor de forma efectiva de los nuevos precios de referencia</w:t>
      </w:r>
      <w:r w:rsidR="00606071">
        <w:t>.</w:t>
      </w:r>
    </w:p>
    <w:sectPr w:rsidR="00516A37" w:rsidRPr="00C8650D" w:rsidSect="0056402C">
      <w:headerReference w:type="default" r:id="rId18"/>
      <w:footerReference w:type="default" r:id="rId19"/>
      <w:pgSz w:w="11906" w:h="16838" w:code="9"/>
      <w:pgMar w:top="1418" w:right="1531" w:bottom="1418"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57" w:rsidRDefault="00866857">
      <w:r>
        <w:separator/>
      </w:r>
    </w:p>
  </w:endnote>
  <w:endnote w:type="continuationSeparator" w:id="0">
    <w:p w:rsidR="00866857" w:rsidRDefault="0086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D1" w:rsidRDefault="00921AD1">
    <w:pPr>
      <w:pStyle w:val="Piedepgina"/>
      <w:jc w:val="center"/>
    </w:pPr>
    <w:r>
      <w:t>FEDERACIÓN EMPRESARIAL DE FARMACÉUTICOS ESPAÑOLES</w:t>
    </w:r>
  </w:p>
  <w:p w:rsidR="00921AD1" w:rsidRDefault="00921AD1">
    <w:pPr>
      <w:pStyle w:val="Piedepgina"/>
      <w:jc w:val="center"/>
    </w:pPr>
    <w:r>
      <w:t>Príncipe de Vergara 8, 3º. 28001 – Madrid</w:t>
    </w:r>
  </w:p>
  <w:p w:rsidR="00921AD1" w:rsidRDefault="00921AD1">
    <w:pPr>
      <w:pStyle w:val="Piedepgina"/>
      <w:jc w:val="center"/>
    </w:pPr>
    <w:r>
      <w:t>•Tel: 91 575 43 86 • Fax: 91 577 57 43 • e-mail: federacion@fefe.com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57" w:rsidRDefault="00866857">
      <w:r>
        <w:separator/>
      </w:r>
    </w:p>
  </w:footnote>
  <w:footnote w:type="continuationSeparator" w:id="0">
    <w:p w:rsidR="00866857" w:rsidRDefault="00866857">
      <w:r>
        <w:continuationSeparator/>
      </w:r>
    </w:p>
  </w:footnote>
  <w:footnote w:id="1">
    <w:p w:rsidR="00454A1E" w:rsidRPr="00B13807" w:rsidRDefault="0016019E" w:rsidP="00454A1E">
      <w:pPr>
        <w:rPr>
          <w:color w:val="548DD4" w:themeColor="text2" w:themeTint="99"/>
        </w:rPr>
      </w:pPr>
      <w:r>
        <w:rPr>
          <w:rStyle w:val="Refdenotaalpie"/>
        </w:rPr>
        <w:footnoteRef/>
      </w:r>
      <w:r>
        <w:t xml:space="preserve"> El libro que contiene la p</w:t>
      </w:r>
      <w:r w:rsidR="007F68EB">
        <w:t xml:space="preserve">ublicación se puede adquirir en: </w:t>
      </w:r>
      <w:hyperlink r:id="rId1" w:history="1">
        <w:r w:rsidR="00454A1E" w:rsidRPr="00B13807">
          <w:rPr>
            <w:rStyle w:val="Hipervnculo"/>
            <w:rFonts w:cs="Arial"/>
            <w:color w:val="548DD4" w:themeColor="text2" w:themeTint="99"/>
            <w:shd w:val="clear" w:color="auto" w:fill="auto"/>
          </w:rPr>
          <w:t>http://www.lulu.com/shop/fefarcan/ordenaci%C3%B3n-farmac%C3%A9utica-y-desarrollo-econ%C3%B3mico-de-las-farmacias/paperback/product-22929950.html</w:t>
        </w:r>
      </w:hyperlink>
    </w:p>
    <w:p w:rsidR="00454A1E" w:rsidRDefault="00454A1E" w:rsidP="00454A1E"/>
    <w:p w:rsidR="0016019E" w:rsidRDefault="0016019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D1" w:rsidRPr="00397C33" w:rsidRDefault="009C43C4" w:rsidP="009E4E0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39" type="#_x0000_t75" alt="Logofefe" style="width:63pt;height:54pt;visibility:visible">
          <v:imagedata r:id="rId1" o:title="Logofefe" blacklevel="1311f"/>
        </v:shape>
      </w:pict>
    </w:r>
    <w:r w:rsidR="00921AD1">
      <w:tab/>
    </w:r>
    <w:r w:rsidR="00921AD1" w:rsidRPr="00DB1CBB">
      <w:rPr>
        <w:rFonts w:ascii="Arial Black" w:hAnsi="Arial Black"/>
        <w:b/>
        <w:bCs/>
        <w:color w:val="008080"/>
        <w:sz w:val="48"/>
      </w:rPr>
      <w:t>OBSERVATORIO</w:t>
    </w:r>
    <w:r w:rsidR="00921AD1">
      <w:rPr>
        <w:rFonts w:ascii="Arial Black" w:hAnsi="Arial Black"/>
        <w:b/>
        <w:bCs/>
        <w:color w:val="008080"/>
        <w:sz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style="width:11.4pt;height:11.4pt" o:bullet="t">
        <v:imagedata r:id="rId2" o:title=""/>
      </v:shape>
    </w:pict>
  </w:numPicBullet>
  <w:numPicBullet w:numPicBulletId="2">
    <w:pict>
      <v:shape id="_x0000_i1028" type="#_x0000_t75" style="width:11.4pt;height:11.4pt" o:bullet="t">
        <v:imagedata r:id="rId3" o:title=""/>
      </v:shape>
    </w:pict>
  </w:numPicBullet>
  <w:numPicBullet w:numPicBulletId="3">
    <w:pict>
      <v:shape id="_x0000_i1029" type="#_x0000_t75" style="width:9pt;height:9pt" o:bullet="t">
        <v:imagedata r:id="rId4" o:title=""/>
      </v:shape>
    </w:pict>
  </w:numPicBullet>
  <w:numPicBullet w:numPicBulletId="4">
    <w:pict>
      <v:shape id="_x0000_i1030" type="#_x0000_t75" style="width:9pt;height:9pt" o:bullet="t">
        <v:imagedata r:id="rId5" o:title=""/>
      </v:shape>
    </w:pict>
  </w:numPicBullet>
  <w:numPicBullet w:numPicBulletId="5">
    <w:pict>
      <v:shape id="_x0000_i1031" type="#_x0000_t75" style="width:13.2pt;height:15pt" o:bullet="t">
        <v:imagedata r:id="rId6" o:title=""/>
      </v:shape>
    </w:pict>
  </w:numPicBullet>
  <w:abstractNum w:abstractNumId="0">
    <w:nsid w:val="009D3720"/>
    <w:multiLevelType w:val="hybridMultilevel"/>
    <w:tmpl w:val="E7C61680"/>
    <w:lvl w:ilvl="0" w:tplc="A8C62574">
      <w:start w:val="1"/>
      <w:numFmt w:val="bullet"/>
      <w:lvlText w:val="o"/>
      <w:lvlJc w:val="left"/>
      <w:pPr>
        <w:tabs>
          <w:tab w:val="num" w:pos="720"/>
        </w:tabs>
        <w:ind w:left="720" w:hanging="360"/>
      </w:pPr>
      <w:rPr>
        <w:rFonts w:ascii="Courier New" w:hAnsi="Courier New" w:hint="default"/>
      </w:rPr>
    </w:lvl>
    <w:lvl w:ilvl="1" w:tplc="4D38F644">
      <w:start w:val="1829"/>
      <w:numFmt w:val="bullet"/>
      <w:lvlText w:val="–"/>
      <w:lvlJc w:val="left"/>
      <w:pPr>
        <w:tabs>
          <w:tab w:val="num" w:pos="1440"/>
        </w:tabs>
        <w:ind w:left="1440" w:hanging="360"/>
      </w:pPr>
      <w:rPr>
        <w:rFonts w:ascii="Times New Roman" w:hAnsi="Times New Roman" w:hint="default"/>
      </w:rPr>
    </w:lvl>
    <w:lvl w:ilvl="2" w:tplc="4B68255C" w:tentative="1">
      <w:start w:val="1"/>
      <w:numFmt w:val="bullet"/>
      <w:lvlText w:val="o"/>
      <w:lvlJc w:val="left"/>
      <w:pPr>
        <w:tabs>
          <w:tab w:val="num" w:pos="2160"/>
        </w:tabs>
        <w:ind w:left="2160" w:hanging="360"/>
      </w:pPr>
      <w:rPr>
        <w:rFonts w:ascii="Courier New" w:hAnsi="Courier New" w:hint="default"/>
      </w:rPr>
    </w:lvl>
    <w:lvl w:ilvl="3" w:tplc="B148ADC2" w:tentative="1">
      <w:start w:val="1"/>
      <w:numFmt w:val="bullet"/>
      <w:lvlText w:val="o"/>
      <w:lvlJc w:val="left"/>
      <w:pPr>
        <w:tabs>
          <w:tab w:val="num" w:pos="2880"/>
        </w:tabs>
        <w:ind w:left="2880" w:hanging="360"/>
      </w:pPr>
      <w:rPr>
        <w:rFonts w:ascii="Courier New" w:hAnsi="Courier New" w:hint="default"/>
      </w:rPr>
    </w:lvl>
    <w:lvl w:ilvl="4" w:tplc="5E52F2C6" w:tentative="1">
      <w:start w:val="1"/>
      <w:numFmt w:val="bullet"/>
      <w:lvlText w:val="o"/>
      <w:lvlJc w:val="left"/>
      <w:pPr>
        <w:tabs>
          <w:tab w:val="num" w:pos="3600"/>
        </w:tabs>
        <w:ind w:left="3600" w:hanging="360"/>
      </w:pPr>
      <w:rPr>
        <w:rFonts w:ascii="Courier New" w:hAnsi="Courier New" w:hint="default"/>
      </w:rPr>
    </w:lvl>
    <w:lvl w:ilvl="5" w:tplc="23D8A14C" w:tentative="1">
      <w:start w:val="1"/>
      <w:numFmt w:val="bullet"/>
      <w:lvlText w:val="o"/>
      <w:lvlJc w:val="left"/>
      <w:pPr>
        <w:tabs>
          <w:tab w:val="num" w:pos="4320"/>
        </w:tabs>
        <w:ind w:left="4320" w:hanging="360"/>
      </w:pPr>
      <w:rPr>
        <w:rFonts w:ascii="Courier New" w:hAnsi="Courier New" w:hint="default"/>
      </w:rPr>
    </w:lvl>
    <w:lvl w:ilvl="6" w:tplc="6CC8BD9C" w:tentative="1">
      <w:start w:val="1"/>
      <w:numFmt w:val="bullet"/>
      <w:lvlText w:val="o"/>
      <w:lvlJc w:val="left"/>
      <w:pPr>
        <w:tabs>
          <w:tab w:val="num" w:pos="5040"/>
        </w:tabs>
        <w:ind w:left="5040" w:hanging="360"/>
      </w:pPr>
      <w:rPr>
        <w:rFonts w:ascii="Courier New" w:hAnsi="Courier New" w:hint="default"/>
      </w:rPr>
    </w:lvl>
    <w:lvl w:ilvl="7" w:tplc="7FB85E8E" w:tentative="1">
      <w:start w:val="1"/>
      <w:numFmt w:val="bullet"/>
      <w:lvlText w:val="o"/>
      <w:lvlJc w:val="left"/>
      <w:pPr>
        <w:tabs>
          <w:tab w:val="num" w:pos="5760"/>
        </w:tabs>
        <w:ind w:left="5760" w:hanging="360"/>
      </w:pPr>
      <w:rPr>
        <w:rFonts w:ascii="Courier New" w:hAnsi="Courier New" w:hint="default"/>
      </w:rPr>
    </w:lvl>
    <w:lvl w:ilvl="8" w:tplc="E7CE4B0E" w:tentative="1">
      <w:start w:val="1"/>
      <w:numFmt w:val="bullet"/>
      <w:lvlText w:val="o"/>
      <w:lvlJc w:val="left"/>
      <w:pPr>
        <w:tabs>
          <w:tab w:val="num" w:pos="6480"/>
        </w:tabs>
        <w:ind w:left="6480" w:hanging="360"/>
      </w:pPr>
      <w:rPr>
        <w:rFonts w:ascii="Courier New" w:hAnsi="Courier New" w:hint="default"/>
      </w:rPr>
    </w:lvl>
  </w:abstractNum>
  <w:abstractNum w:abstractNumId="1">
    <w:nsid w:val="08486D21"/>
    <w:multiLevelType w:val="hybridMultilevel"/>
    <w:tmpl w:val="C9C07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0D7A2A"/>
    <w:multiLevelType w:val="hybridMultilevel"/>
    <w:tmpl w:val="F404011C"/>
    <w:lvl w:ilvl="0" w:tplc="D1D0D696">
      <w:start w:val="1"/>
      <w:numFmt w:val="bullet"/>
      <w:lvlText w:val="o"/>
      <w:lvlJc w:val="left"/>
      <w:pPr>
        <w:tabs>
          <w:tab w:val="num" w:pos="720"/>
        </w:tabs>
        <w:ind w:left="720" w:hanging="360"/>
      </w:pPr>
      <w:rPr>
        <w:rFonts w:ascii="Courier New" w:hAnsi="Courier New" w:hint="default"/>
      </w:rPr>
    </w:lvl>
    <w:lvl w:ilvl="1" w:tplc="E802128C">
      <w:start w:val="574"/>
      <w:numFmt w:val="bullet"/>
      <w:lvlText w:val="–"/>
      <w:lvlJc w:val="left"/>
      <w:pPr>
        <w:tabs>
          <w:tab w:val="num" w:pos="1440"/>
        </w:tabs>
        <w:ind w:left="1440" w:hanging="360"/>
      </w:pPr>
      <w:rPr>
        <w:rFonts w:ascii="Times New Roman" w:hAnsi="Times New Roman" w:hint="default"/>
      </w:rPr>
    </w:lvl>
    <w:lvl w:ilvl="2" w:tplc="C8DC55A2" w:tentative="1">
      <w:start w:val="1"/>
      <w:numFmt w:val="bullet"/>
      <w:lvlText w:val="o"/>
      <w:lvlJc w:val="left"/>
      <w:pPr>
        <w:tabs>
          <w:tab w:val="num" w:pos="2160"/>
        </w:tabs>
        <w:ind w:left="2160" w:hanging="360"/>
      </w:pPr>
      <w:rPr>
        <w:rFonts w:ascii="Courier New" w:hAnsi="Courier New" w:hint="default"/>
      </w:rPr>
    </w:lvl>
    <w:lvl w:ilvl="3" w:tplc="9362A344" w:tentative="1">
      <w:start w:val="1"/>
      <w:numFmt w:val="bullet"/>
      <w:lvlText w:val="o"/>
      <w:lvlJc w:val="left"/>
      <w:pPr>
        <w:tabs>
          <w:tab w:val="num" w:pos="2880"/>
        </w:tabs>
        <w:ind w:left="2880" w:hanging="360"/>
      </w:pPr>
      <w:rPr>
        <w:rFonts w:ascii="Courier New" w:hAnsi="Courier New" w:hint="default"/>
      </w:rPr>
    </w:lvl>
    <w:lvl w:ilvl="4" w:tplc="DDC09332" w:tentative="1">
      <w:start w:val="1"/>
      <w:numFmt w:val="bullet"/>
      <w:lvlText w:val="o"/>
      <w:lvlJc w:val="left"/>
      <w:pPr>
        <w:tabs>
          <w:tab w:val="num" w:pos="3600"/>
        </w:tabs>
        <w:ind w:left="3600" w:hanging="360"/>
      </w:pPr>
      <w:rPr>
        <w:rFonts w:ascii="Courier New" w:hAnsi="Courier New" w:hint="default"/>
      </w:rPr>
    </w:lvl>
    <w:lvl w:ilvl="5" w:tplc="47AAC45A" w:tentative="1">
      <w:start w:val="1"/>
      <w:numFmt w:val="bullet"/>
      <w:lvlText w:val="o"/>
      <w:lvlJc w:val="left"/>
      <w:pPr>
        <w:tabs>
          <w:tab w:val="num" w:pos="4320"/>
        </w:tabs>
        <w:ind w:left="4320" w:hanging="360"/>
      </w:pPr>
      <w:rPr>
        <w:rFonts w:ascii="Courier New" w:hAnsi="Courier New" w:hint="default"/>
      </w:rPr>
    </w:lvl>
    <w:lvl w:ilvl="6" w:tplc="2A2A12B6" w:tentative="1">
      <w:start w:val="1"/>
      <w:numFmt w:val="bullet"/>
      <w:lvlText w:val="o"/>
      <w:lvlJc w:val="left"/>
      <w:pPr>
        <w:tabs>
          <w:tab w:val="num" w:pos="5040"/>
        </w:tabs>
        <w:ind w:left="5040" w:hanging="360"/>
      </w:pPr>
      <w:rPr>
        <w:rFonts w:ascii="Courier New" w:hAnsi="Courier New" w:hint="default"/>
      </w:rPr>
    </w:lvl>
    <w:lvl w:ilvl="7" w:tplc="5850748C" w:tentative="1">
      <w:start w:val="1"/>
      <w:numFmt w:val="bullet"/>
      <w:lvlText w:val="o"/>
      <w:lvlJc w:val="left"/>
      <w:pPr>
        <w:tabs>
          <w:tab w:val="num" w:pos="5760"/>
        </w:tabs>
        <w:ind w:left="5760" w:hanging="360"/>
      </w:pPr>
      <w:rPr>
        <w:rFonts w:ascii="Courier New" w:hAnsi="Courier New" w:hint="default"/>
      </w:rPr>
    </w:lvl>
    <w:lvl w:ilvl="8" w:tplc="C470B5AA" w:tentative="1">
      <w:start w:val="1"/>
      <w:numFmt w:val="bullet"/>
      <w:lvlText w:val="o"/>
      <w:lvlJc w:val="left"/>
      <w:pPr>
        <w:tabs>
          <w:tab w:val="num" w:pos="6480"/>
        </w:tabs>
        <w:ind w:left="6480" w:hanging="360"/>
      </w:pPr>
      <w:rPr>
        <w:rFonts w:ascii="Courier New" w:hAnsi="Courier New" w:hint="default"/>
      </w:rPr>
    </w:lvl>
  </w:abstractNum>
  <w:abstractNum w:abstractNumId="3">
    <w:nsid w:val="0DCD2A7B"/>
    <w:multiLevelType w:val="hybridMultilevel"/>
    <w:tmpl w:val="F06631E4"/>
    <w:lvl w:ilvl="0" w:tplc="7DE2A43E">
      <w:start w:val="1"/>
      <w:numFmt w:val="bullet"/>
      <w:lvlText w:val="o"/>
      <w:lvlJc w:val="left"/>
      <w:pPr>
        <w:tabs>
          <w:tab w:val="num" w:pos="644"/>
        </w:tabs>
        <w:ind w:left="644" w:hanging="360"/>
      </w:pPr>
      <w:rPr>
        <w:rFonts w:ascii="Courier New" w:hAnsi="Courier New" w:hint="default"/>
      </w:rPr>
    </w:lvl>
    <w:lvl w:ilvl="1" w:tplc="598E16DC" w:tentative="1">
      <w:start w:val="1"/>
      <w:numFmt w:val="bullet"/>
      <w:lvlText w:val="o"/>
      <w:lvlJc w:val="left"/>
      <w:pPr>
        <w:tabs>
          <w:tab w:val="num" w:pos="1364"/>
        </w:tabs>
        <w:ind w:left="1364" w:hanging="360"/>
      </w:pPr>
      <w:rPr>
        <w:rFonts w:ascii="Courier New" w:hAnsi="Courier New" w:hint="default"/>
      </w:rPr>
    </w:lvl>
    <w:lvl w:ilvl="2" w:tplc="489CD686" w:tentative="1">
      <w:start w:val="1"/>
      <w:numFmt w:val="bullet"/>
      <w:lvlText w:val="o"/>
      <w:lvlJc w:val="left"/>
      <w:pPr>
        <w:tabs>
          <w:tab w:val="num" w:pos="2084"/>
        </w:tabs>
        <w:ind w:left="2084" w:hanging="360"/>
      </w:pPr>
      <w:rPr>
        <w:rFonts w:ascii="Courier New" w:hAnsi="Courier New" w:hint="default"/>
      </w:rPr>
    </w:lvl>
    <w:lvl w:ilvl="3" w:tplc="61E620EC" w:tentative="1">
      <w:start w:val="1"/>
      <w:numFmt w:val="bullet"/>
      <w:lvlText w:val="o"/>
      <w:lvlJc w:val="left"/>
      <w:pPr>
        <w:tabs>
          <w:tab w:val="num" w:pos="2804"/>
        </w:tabs>
        <w:ind w:left="2804" w:hanging="360"/>
      </w:pPr>
      <w:rPr>
        <w:rFonts w:ascii="Courier New" w:hAnsi="Courier New" w:hint="default"/>
      </w:rPr>
    </w:lvl>
    <w:lvl w:ilvl="4" w:tplc="443C464A" w:tentative="1">
      <w:start w:val="1"/>
      <w:numFmt w:val="bullet"/>
      <w:lvlText w:val="o"/>
      <w:lvlJc w:val="left"/>
      <w:pPr>
        <w:tabs>
          <w:tab w:val="num" w:pos="3524"/>
        </w:tabs>
        <w:ind w:left="3524" w:hanging="360"/>
      </w:pPr>
      <w:rPr>
        <w:rFonts w:ascii="Courier New" w:hAnsi="Courier New" w:hint="default"/>
      </w:rPr>
    </w:lvl>
    <w:lvl w:ilvl="5" w:tplc="07B899D8" w:tentative="1">
      <w:start w:val="1"/>
      <w:numFmt w:val="bullet"/>
      <w:lvlText w:val="o"/>
      <w:lvlJc w:val="left"/>
      <w:pPr>
        <w:tabs>
          <w:tab w:val="num" w:pos="4244"/>
        </w:tabs>
        <w:ind w:left="4244" w:hanging="360"/>
      </w:pPr>
      <w:rPr>
        <w:rFonts w:ascii="Courier New" w:hAnsi="Courier New" w:hint="default"/>
      </w:rPr>
    </w:lvl>
    <w:lvl w:ilvl="6" w:tplc="97FE6652" w:tentative="1">
      <w:start w:val="1"/>
      <w:numFmt w:val="bullet"/>
      <w:lvlText w:val="o"/>
      <w:lvlJc w:val="left"/>
      <w:pPr>
        <w:tabs>
          <w:tab w:val="num" w:pos="4964"/>
        </w:tabs>
        <w:ind w:left="4964" w:hanging="360"/>
      </w:pPr>
      <w:rPr>
        <w:rFonts w:ascii="Courier New" w:hAnsi="Courier New" w:hint="default"/>
      </w:rPr>
    </w:lvl>
    <w:lvl w:ilvl="7" w:tplc="C50C03BA" w:tentative="1">
      <w:start w:val="1"/>
      <w:numFmt w:val="bullet"/>
      <w:lvlText w:val="o"/>
      <w:lvlJc w:val="left"/>
      <w:pPr>
        <w:tabs>
          <w:tab w:val="num" w:pos="5684"/>
        </w:tabs>
        <w:ind w:left="5684" w:hanging="360"/>
      </w:pPr>
      <w:rPr>
        <w:rFonts w:ascii="Courier New" w:hAnsi="Courier New" w:hint="default"/>
      </w:rPr>
    </w:lvl>
    <w:lvl w:ilvl="8" w:tplc="3AE6E540" w:tentative="1">
      <w:start w:val="1"/>
      <w:numFmt w:val="bullet"/>
      <w:lvlText w:val="o"/>
      <w:lvlJc w:val="left"/>
      <w:pPr>
        <w:tabs>
          <w:tab w:val="num" w:pos="6404"/>
        </w:tabs>
        <w:ind w:left="6404" w:hanging="360"/>
      </w:pPr>
      <w:rPr>
        <w:rFonts w:ascii="Courier New" w:hAnsi="Courier New" w:hint="default"/>
      </w:rPr>
    </w:lvl>
  </w:abstractNum>
  <w:abstractNum w:abstractNumId="4">
    <w:nsid w:val="10802E27"/>
    <w:multiLevelType w:val="hybridMultilevel"/>
    <w:tmpl w:val="745A0C8C"/>
    <w:lvl w:ilvl="0" w:tplc="CCC4F47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E05B51"/>
    <w:multiLevelType w:val="hybridMultilevel"/>
    <w:tmpl w:val="DFAED3DC"/>
    <w:lvl w:ilvl="0" w:tplc="505E87F4">
      <w:start w:val="1"/>
      <w:numFmt w:val="bullet"/>
      <w:lvlText w:val="o"/>
      <w:lvlJc w:val="left"/>
      <w:pPr>
        <w:tabs>
          <w:tab w:val="num" w:pos="720"/>
        </w:tabs>
        <w:ind w:left="720" w:hanging="360"/>
      </w:pPr>
      <w:rPr>
        <w:rFonts w:ascii="Courier New" w:hAnsi="Courier New" w:hint="default"/>
      </w:rPr>
    </w:lvl>
    <w:lvl w:ilvl="1" w:tplc="14266772">
      <w:start w:val="1829"/>
      <w:numFmt w:val="bullet"/>
      <w:lvlText w:val="–"/>
      <w:lvlJc w:val="left"/>
      <w:pPr>
        <w:tabs>
          <w:tab w:val="num" w:pos="1440"/>
        </w:tabs>
        <w:ind w:left="1440" w:hanging="360"/>
      </w:pPr>
      <w:rPr>
        <w:rFonts w:ascii="Times New Roman" w:hAnsi="Times New Roman" w:hint="default"/>
      </w:rPr>
    </w:lvl>
    <w:lvl w:ilvl="2" w:tplc="1B44422A">
      <w:start w:val="1"/>
      <w:numFmt w:val="bullet"/>
      <w:lvlText w:val="o"/>
      <w:lvlJc w:val="left"/>
      <w:pPr>
        <w:tabs>
          <w:tab w:val="num" w:pos="2160"/>
        </w:tabs>
        <w:ind w:left="2160" w:hanging="360"/>
      </w:pPr>
      <w:rPr>
        <w:rFonts w:ascii="Courier New" w:hAnsi="Courier New" w:hint="default"/>
      </w:rPr>
    </w:lvl>
    <w:lvl w:ilvl="3" w:tplc="AD2874A8">
      <w:start w:val="1"/>
      <w:numFmt w:val="bullet"/>
      <w:lvlText w:val="o"/>
      <w:lvlJc w:val="left"/>
      <w:pPr>
        <w:tabs>
          <w:tab w:val="num" w:pos="2880"/>
        </w:tabs>
        <w:ind w:left="2880" w:hanging="360"/>
      </w:pPr>
      <w:rPr>
        <w:rFonts w:ascii="Courier New" w:hAnsi="Courier New" w:hint="default"/>
      </w:rPr>
    </w:lvl>
    <w:lvl w:ilvl="4" w:tplc="EAF0B8CA">
      <w:start w:val="1"/>
      <w:numFmt w:val="bullet"/>
      <w:lvlText w:val="o"/>
      <w:lvlJc w:val="left"/>
      <w:pPr>
        <w:tabs>
          <w:tab w:val="num" w:pos="3600"/>
        </w:tabs>
        <w:ind w:left="3600" w:hanging="360"/>
      </w:pPr>
      <w:rPr>
        <w:rFonts w:ascii="Courier New" w:hAnsi="Courier New" w:hint="default"/>
      </w:rPr>
    </w:lvl>
    <w:lvl w:ilvl="5" w:tplc="ADF880E8">
      <w:start w:val="1"/>
      <w:numFmt w:val="bullet"/>
      <w:lvlText w:val="o"/>
      <w:lvlJc w:val="left"/>
      <w:pPr>
        <w:tabs>
          <w:tab w:val="num" w:pos="4320"/>
        </w:tabs>
        <w:ind w:left="4320" w:hanging="360"/>
      </w:pPr>
      <w:rPr>
        <w:rFonts w:ascii="Courier New" w:hAnsi="Courier New" w:hint="default"/>
      </w:rPr>
    </w:lvl>
    <w:lvl w:ilvl="6" w:tplc="A26A6006">
      <w:start w:val="1"/>
      <w:numFmt w:val="bullet"/>
      <w:lvlText w:val="o"/>
      <w:lvlJc w:val="left"/>
      <w:pPr>
        <w:tabs>
          <w:tab w:val="num" w:pos="5040"/>
        </w:tabs>
        <w:ind w:left="5040" w:hanging="360"/>
      </w:pPr>
      <w:rPr>
        <w:rFonts w:ascii="Courier New" w:hAnsi="Courier New" w:hint="default"/>
      </w:rPr>
    </w:lvl>
    <w:lvl w:ilvl="7" w:tplc="4170DE5A">
      <w:start w:val="1"/>
      <w:numFmt w:val="bullet"/>
      <w:lvlText w:val="o"/>
      <w:lvlJc w:val="left"/>
      <w:pPr>
        <w:tabs>
          <w:tab w:val="num" w:pos="5760"/>
        </w:tabs>
        <w:ind w:left="5760" w:hanging="360"/>
      </w:pPr>
      <w:rPr>
        <w:rFonts w:ascii="Courier New" w:hAnsi="Courier New" w:hint="default"/>
      </w:rPr>
    </w:lvl>
    <w:lvl w:ilvl="8" w:tplc="AD8EBE54" w:tentative="1">
      <w:start w:val="1"/>
      <w:numFmt w:val="bullet"/>
      <w:lvlText w:val="o"/>
      <w:lvlJc w:val="left"/>
      <w:pPr>
        <w:tabs>
          <w:tab w:val="num" w:pos="6480"/>
        </w:tabs>
        <w:ind w:left="6480" w:hanging="360"/>
      </w:pPr>
      <w:rPr>
        <w:rFonts w:ascii="Courier New" w:hAnsi="Courier New" w:hint="default"/>
      </w:rPr>
    </w:lvl>
  </w:abstractNum>
  <w:abstractNum w:abstractNumId="6">
    <w:nsid w:val="20AC150C"/>
    <w:multiLevelType w:val="hybridMultilevel"/>
    <w:tmpl w:val="22882A7E"/>
    <w:lvl w:ilvl="0" w:tplc="80327E5E">
      <w:start w:val="1"/>
      <w:numFmt w:val="bullet"/>
      <w:lvlText w:val="o"/>
      <w:lvlJc w:val="left"/>
      <w:pPr>
        <w:tabs>
          <w:tab w:val="num" w:pos="720"/>
        </w:tabs>
        <w:ind w:left="720" w:hanging="360"/>
      </w:pPr>
      <w:rPr>
        <w:rFonts w:ascii="Courier New" w:hAnsi="Courier New" w:hint="default"/>
      </w:rPr>
    </w:lvl>
    <w:lvl w:ilvl="1" w:tplc="4718D216">
      <w:start w:val="2233"/>
      <w:numFmt w:val="bullet"/>
      <w:lvlText w:val="–"/>
      <w:lvlJc w:val="left"/>
      <w:pPr>
        <w:tabs>
          <w:tab w:val="num" w:pos="1440"/>
        </w:tabs>
        <w:ind w:left="1440" w:hanging="360"/>
      </w:pPr>
      <w:rPr>
        <w:rFonts w:ascii="Times New Roman" w:hAnsi="Times New Roman" w:hint="default"/>
      </w:rPr>
    </w:lvl>
    <w:lvl w:ilvl="2" w:tplc="294833C2">
      <w:start w:val="1"/>
      <w:numFmt w:val="bullet"/>
      <w:lvlText w:val="o"/>
      <w:lvlJc w:val="left"/>
      <w:pPr>
        <w:tabs>
          <w:tab w:val="num" w:pos="2160"/>
        </w:tabs>
        <w:ind w:left="2160" w:hanging="360"/>
      </w:pPr>
      <w:rPr>
        <w:rFonts w:ascii="Courier New" w:hAnsi="Courier New" w:hint="default"/>
      </w:rPr>
    </w:lvl>
    <w:lvl w:ilvl="3" w:tplc="F02AFA86" w:tentative="1">
      <w:start w:val="1"/>
      <w:numFmt w:val="bullet"/>
      <w:lvlText w:val="o"/>
      <w:lvlJc w:val="left"/>
      <w:pPr>
        <w:tabs>
          <w:tab w:val="num" w:pos="2880"/>
        </w:tabs>
        <w:ind w:left="2880" w:hanging="360"/>
      </w:pPr>
      <w:rPr>
        <w:rFonts w:ascii="Courier New" w:hAnsi="Courier New" w:hint="default"/>
      </w:rPr>
    </w:lvl>
    <w:lvl w:ilvl="4" w:tplc="A9F81AC8" w:tentative="1">
      <w:start w:val="1"/>
      <w:numFmt w:val="bullet"/>
      <w:lvlText w:val="o"/>
      <w:lvlJc w:val="left"/>
      <w:pPr>
        <w:tabs>
          <w:tab w:val="num" w:pos="3600"/>
        </w:tabs>
        <w:ind w:left="3600" w:hanging="360"/>
      </w:pPr>
      <w:rPr>
        <w:rFonts w:ascii="Courier New" w:hAnsi="Courier New" w:hint="default"/>
      </w:rPr>
    </w:lvl>
    <w:lvl w:ilvl="5" w:tplc="B3F8BF90" w:tentative="1">
      <w:start w:val="1"/>
      <w:numFmt w:val="bullet"/>
      <w:lvlText w:val="o"/>
      <w:lvlJc w:val="left"/>
      <w:pPr>
        <w:tabs>
          <w:tab w:val="num" w:pos="4320"/>
        </w:tabs>
        <w:ind w:left="4320" w:hanging="360"/>
      </w:pPr>
      <w:rPr>
        <w:rFonts w:ascii="Courier New" w:hAnsi="Courier New" w:hint="default"/>
      </w:rPr>
    </w:lvl>
    <w:lvl w:ilvl="6" w:tplc="8F6A3F68" w:tentative="1">
      <w:start w:val="1"/>
      <w:numFmt w:val="bullet"/>
      <w:lvlText w:val="o"/>
      <w:lvlJc w:val="left"/>
      <w:pPr>
        <w:tabs>
          <w:tab w:val="num" w:pos="5040"/>
        </w:tabs>
        <w:ind w:left="5040" w:hanging="360"/>
      </w:pPr>
      <w:rPr>
        <w:rFonts w:ascii="Courier New" w:hAnsi="Courier New" w:hint="default"/>
      </w:rPr>
    </w:lvl>
    <w:lvl w:ilvl="7" w:tplc="09F8EF36" w:tentative="1">
      <w:start w:val="1"/>
      <w:numFmt w:val="bullet"/>
      <w:lvlText w:val="o"/>
      <w:lvlJc w:val="left"/>
      <w:pPr>
        <w:tabs>
          <w:tab w:val="num" w:pos="5760"/>
        </w:tabs>
        <w:ind w:left="5760" w:hanging="360"/>
      </w:pPr>
      <w:rPr>
        <w:rFonts w:ascii="Courier New" w:hAnsi="Courier New" w:hint="default"/>
      </w:rPr>
    </w:lvl>
    <w:lvl w:ilvl="8" w:tplc="691612E6" w:tentative="1">
      <w:start w:val="1"/>
      <w:numFmt w:val="bullet"/>
      <w:lvlText w:val="o"/>
      <w:lvlJc w:val="left"/>
      <w:pPr>
        <w:tabs>
          <w:tab w:val="num" w:pos="6480"/>
        </w:tabs>
        <w:ind w:left="6480" w:hanging="360"/>
      </w:pPr>
      <w:rPr>
        <w:rFonts w:ascii="Courier New" w:hAnsi="Courier New" w:hint="default"/>
      </w:rPr>
    </w:lvl>
  </w:abstractNum>
  <w:abstractNum w:abstractNumId="7">
    <w:nsid w:val="2B342F3D"/>
    <w:multiLevelType w:val="hybridMultilevel"/>
    <w:tmpl w:val="EEF2750A"/>
    <w:lvl w:ilvl="0" w:tplc="9E606928">
      <w:start w:val="1"/>
      <w:numFmt w:val="decimal"/>
      <w:lvlText w:val="%1."/>
      <w:lvlJc w:val="left"/>
      <w:pPr>
        <w:tabs>
          <w:tab w:val="num" w:pos="720"/>
        </w:tabs>
        <w:ind w:left="720" w:hanging="360"/>
      </w:pPr>
    </w:lvl>
    <w:lvl w:ilvl="1" w:tplc="A03CBF16">
      <w:start w:val="4486"/>
      <w:numFmt w:val="bullet"/>
      <w:lvlText w:val="–"/>
      <w:lvlJc w:val="left"/>
      <w:pPr>
        <w:tabs>
          <w:tab w:val="num" w:pos="1440"/>
        </w:tabs>
        <w:ind w:left="1440" w:hanging="360"/>
      </w:pPr>
      <w:rPr>
        <w:rFonts w:ascii="Times New Roman" w:hAnsi="Times New Roman" w:hint="default"/>
      </w:rPr>
    </w:lvl>
    <w:lvl w:ilvl="2" w:tplc="28C0AED2" w:tentative="1">
      <w:start w:val="1"/>
      <w:numFmt w:val="decimal"/>
      <w:lvlText w:val="%3."/>
      <w:lvlJc w:val="left"/>
      <w:pPr>
        <w:tabs>
          <w:tab w:val="num" w:pos="2160"/>
        </w:tabs>
        <w:ind w:left="2160" w:hanging="360"/>
      </w:pPr>
    </w:lvl>
    <w:lvl w:ilvl="3" w:tplc="1FFC49EC" w:tentative="1">
      <w:start w:val="1"/>
      <w:numFmt w:val="decimal"/>
      <w:lvlText w:val="%4."/>
      <w:lvlJc w:val="left"/>
      <w:pPr>
        <w:tabs>
          <w:tab w:val="num" w:pos="2880"/>
        </w:tabs>
        <w:ind w:left="2880" w:hanging="360"/>
      </w:pPr>
    </w:lvl>
    <w:lvl w:ilvl="4" w:tplc="3934060E" w:tentative="1">
      <w:start w:val="1"/>
      <w:numFmt w:val="decimal"/>
      <w:lvlText w:val="%5."/>
      <w:lvlJc w:val="left"/>
      <w:pPr>
        <w:tabs>
          <w:tab w:val="num" w:pos="3600"/>
        </w:tabs>
        <w:ind w:left="3600" w:hanging="360"/>
      </w:pPr>
    </w:lvl>
    <w:lvl w:ilvl="5" w:tplc="B7BA10DC" w:tentative="1">
      <w:start w:val="1"/>
      <w:numFmt w:val="decimal"/>
      <w:lvlText w:val="%6."/>
      <w:lvlJc w:val="left"/>
      <w:pPr>
        <w:tabs>
          <w:tab w:val="num" w:pos="4320"/>
        </w:tabs>
        <w:ind w:left="4320" w:hanging="360"/>
      </w:pPr>
    </w:lvl>
    <w:lvl w:ilvl="6" w:tplc="1898BCE6" w:tentative="1">
      <w:start w:val="1"/>
      <w:numFmt w:val="decimal"/>
      <w:lvlText w:val="%7."/>
      <w:lvlJc w:val="left"/>
      <w:pPr>
        <w:tabs>
          <w:tab w:val="num" w:pos="5040"/>
        </w:tabs>
        <w:ind w:left="5040" w:hanging="360"/>
      </w:pPr>
    </w:lvl>
    <w:lvl w:ilvl="7" w:tplc="5644099C" w:tentative="1">
      <w:start w:val="1"/>
      <w:numFmt w:val="decimal"/>
      <w:lvlText w:val="%8."/>
      <w:lvlJc w:val="left"/>
      <w:pPr>
        <w:tabs>
          <w:tab w:val="num" w:pos="5760"/>
        </w:tabs>
        <w:ind w:left="5760" w:hanging="360"/>
      </w:pPr>
    </w:lvl>
    <w:lvl w:ilvl="8" w:tplc="2A267CEC" w:tentative="1">
      <w:start w:val="1"/>
      <w:numFmt w:val="decimal"/>
      <w:lvlText w:val="%9."/>
      <w:lvlJc w:val="left"/>
      <w:pPr>
        <w:tabs>
          <w:tab w:val="num" w:pos="6480"/>
        </w:tabs>
        <w:ind w:left="6480" w:hanging="360"/>
      </w:pPr>
    </w:lvl>
  </w:abstractNum>
  <w:abstractNum w:abstractNumId="8">
    <w:nsid w:val="2F31327A"/>
    <w:multiLevelType w:val="hybridMultilevel"/>
    <w:tmpl w:val="538A2CF6"/>
    <w:lvl w:ilvl="0" w:tplc="5212E208">
      <w:start w:val="1"/>
      <w:numFmt w:val="bullet"/>
      <w:lvlText w:val="o"/>
      <w:lvlJc w:val="left"/>
      <w:pPr>
        <w:tabs>
          <w:tab w:val="num" w:pos="720"/>
        </w:tabs>
        <w:ind w:left="720" w:hanging="360"/>
      </w:pPr>
      <w:rPr>
        <w:rFonts w:ascii="Courier New" w:hAnsi="Courier New" w:hint="default"/>
      </w:rPr>
    </w:lvl>
    <w:lvl w:ilvl="1" w:tplc="DE0AAC78">
      <w:start w:val="844"/>
      <w:numFmt w:val="bullet"/>
      <w:lvlText w:val="–"/>
      <w:lvlJc w:val="left"/>
      <w:pPr>
        <w:tabs>
          <w:tab w:val="num" w:pos="1440"/>
        </w:tabs>
        <w:ind w:left="1440" w:hanging="360"/>
      </w:pPr>
      <w:rPr>
        <w:rFonts w:ascii="Times New Roman" w:hAnsi="Times New Roman" w:hint="default"/>
      </w:rPr>
    </w:lvl>
    <w:lvl w:ilvl="2" w:tplc="FA5E8DB2" w:tentative="1">
      <w:start w:val="1"/>
      <w:numFmt w:val="bullet"/>
      <w:lvlText w:val="o"/>
      <w:lvlJc w:val="left"/>
      <w:pPr>
        <w:tabs>
          <w:tab w:val="num" w:pos="2160"/>
        </w:tabs>
        <w:ind w:left="2160" w:hanging="360"/>
      </w:pPr>
      <w:rPr>
        <w:rFonts w:ascii="Courier New" w:hAnsi="Courier New" w:hint="default"/>
      </w:rPr>
    </w:lvl>
    <w:lvl w:ilvl="3" w:tplc="5086B8F8" w:tentative="1">
      <w:start w:val="1"/>
      <w:numFmt w:val="bullet"/>
      <w:lvlText w:val="o"/>
      <w:lvlJc w:val="left"/>
      <w:pPr>
        <w:tabs>
          <w:tab w:val="num" w:pos="2880"/>
        </w:tabs>
        <w:ind w:left="2880" w:hanging="360"/>
      </w:pPr>
      <w:rPr>
        <w:rFonts w:ascii="Courier New" w:hAnsi="Courier New" w:hint="default"/>
      </w:rPr>
    </w:lvl>
    <w:lvl w:ilvl="4" w:tplc="8C66A76A" w:tentative="1">
      <w:start w:val="1"/>
      <w:numFmt w:val="bullet"/>
      <w:lvlText w:val="o"/>
      <w:lvlJc w:val="left"/>
      <w:pPr>
        <w:tabs>
          <w:tab w:val="num" w:pos="3600"/>
        </w:tabs>
        <w:ind w:left="3600" w:hanging="360"/>
      </w:pPr>
      <w:rPr>
        <w:rFonts w:ascii="Courier New" w:hAnsi="Courier New" w:hint="default"/>
      </w:rPr>
    </w:lvl>
    <w:lvl w:ilvl="5" w:tplc="1984556A" w:tentative="1">
      <w:start w:val="1"/>
      <w:numFmt w:val="bullet"/>
      <w:lvlText w:val="o"/>
      <w:lvlJc w:val="left"/>
      <w:pPr>
        <w:tabs>
          <w:tab w:val="num" w:pos="4320"/>
        </w:tabs>
        <w:ind w:left="4320" w:hanging="360"/>
      </w:pPr>
      <w:rPr>
        <w:rFonts w:ascii="Courier New" w:hAnsi="Courier New" w:hint="default"/>
      </w:rPr>
    </w:lvl>
    <w:lvl w:ilvl="6" w:tplc="38F0CEDA" w:tentative="1">
      <w:start w:val="1"/>
      <w:numFmt w:val="bullet"/>
      <w:lvlText w:val="o"/>
      <w:lvlJc w:val="left"/>
      <w:pPr>
        <w:tabs>
          <w:tab w:val="num" w:pos="5040"/>
        </w:tabs>
        <w:ind w:left="5040" w:hanging="360"/>
      </w:pPr>
      <w:rPr>
        <w:rFonts w:ascii="Courier New" w:hAnsi="Courier New" w:hint="default"/>
      </w:rPr>
    </w:lvl>
    <w:lvl w:ilvl="7" w:tplc="2D6E6018" w:tentative="1">
      <w:start w:val="1"/>
      <w:numFmt w:val="bullet"/>
      <w:lvlText w:val="o"/>
      <w:lvlJc w:val="left"/>
      <w:pPr>
        <w:tabs>
          <w:tab w:val="num" w:pos="5760"/>
        </w:tabs>
        <w:ind w:left="5760" w:hanging="360"/>
      </w:pPr>
      <w:rPr>
        <w:rFonts w:ascii="Courier New" w:hAnsi="Courier New" w:hint="default"/>
      </w:rPr>
    </w:lvl>
    <w:lvl w:ilvl="8" w:tplc="08F299D0" w:tentative="1">
      <w:start w:val="1"/>
      <w:numFmt w:val="bullet"/>
      <w:lvlText w:val="o"/>
      <w:lvlJc w:val="left"/>
      <w:pPr>
        <w:tabs>
          <w:tab w:val="num" w:pos="6480"/>
        </w:tabs>
        <w:ind w:left="6480" w:hanging="360"/>
      </w:pPr>
      <w:rPr>
        <w:rFonts w:ascii="Courier New" w:hAnsi="Courier New" w:hint="default"/>
      </w:rPr>
    </w:lvl>
  </w:abstractNum>
  <w:abstractNum w:abstractNumId="9">
    <w:nsid w:val="2FE802C3"/>
    <w:multiLevelType w:val="multilevel"/>
    <w:tmpl w:val="27EAB95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6C5231"/>
    <w:multiLevelType w:val="hybridMultilevel"/>
    <w:tmpl w:val="C09833C8"/>
    <w:lvl w:ilvl="0" w:tplc="CA328A30">
      <w:start w:val="1"/>
      <w:numFmt w:val="bullet"/>
      <w:lvlText w:val="o"/>
      <w:lvlJc w:val="left"/>
      <w:pPr>
        <w:tabs>
          <w:tab w:val="num" w:pos="720"/>
        </w:tabs>
        <w:ind w:left="720" w:hanging="360"/>
      </w:pPr>
      <w:rPr>
        <w:rFonts w:ascii="Courier New" w:hAnsi="Courier New" w:hint="default"/>
      </w:rPr>
    </w:lvl>
    <w:lvl w:ilvl="1" w:tplc="B3D685E8">
      <w:start w:val="2100"/>
      <w:numFmt w:val="bullet"/>
      <w:lvlText w:val="–"/>
      <w:lvlJc w:val="left"/>
      <w:pPr>
        <w:tabs>
          <w:tab w:val="num" w:pos="1440"/>
        </w:tabs>
        <w:ind w:left="1440" w:hanging="360"/>
      </w:pPr>
      <w:rPr>
        <w:rFonts w:ascii="Times New Roman" w:hAnsi="Times New Roman" w:hint="default"/>
      </w:rPr>
    </w:lvl>
    <w:lvl w:ilvl="2" w:tplc="B1D4C442">
      <w:start w:val="2100"/>
      <w:numFmt w:val="bullet"/>
      <w:lvlText w:val=""/>
      <w:lvlJc w:val="left"/>
      <w:pPr>
        <w:tabs>
          <w:tab w:val="num" w:pos="2160"/>
        </w:tabs>
        <w:ind w:left="2160" w:hanging="360"/>
      </w:pPr>
      <w:rPr>
        <w:rFonts w:ascii="Wingdings" w:hAnsi="Wingdings" w:hint="default"/>
      </w:rPr>
    </w:lvl>
    <w:lvl w:ilvl="3" w:tplc="A1F852F4" w:tentative="1">
      <w:start w:val="1"/>
      <w:numFmt w:val="bullet"/>
      <w:lvlText w:val="o"/>
      <w:lvlJc w:val="left"/>
      <w:pPr>
        <w:tabs>
          <w:tab w:val="num" w:pos="2880"/>
        </w:tabs>
        <w:ind w:left="2880" w:hanging="360"/>
      </w:pPr>
      <w:rPr>
        <w:rFonts w:ascii="Courier New" w:hAnsi="Courier New" w:hint="default"/>
      </w:rPr>
    </w:lvl>
    <w:lvl w:ilvl="4" w:tplc="EECC99DA" w:tentative="1">
      <w:start w:val="1"/>
      <w:numFmt w:val="bullet"/>
      <w:lvlText w:val="o"/>
      <w:lvlJc w:val="left"/>
      <w:pPr>
        <w:tabs>
          <w:tab w:val="num" w:pos="3600"/>
        </w:tabs>
        <w:ind w:left="3600" w:hanging="360"/>
      </w:pPr>
      <w:rPr>
        <w:rFonts w:ascii="Courier New" w:hAnsi="Courier New" w:hint="default"/>
      </w:rPr>
    </w:lvl>
    <w:lvl w:ilvl="5" w:tplc="C65C4E50" w:tentative="1">
      <w:start w:val="1"/>
      <w:numFmt w:val="bullet"/>
      <w:lvlText w:val="o"/>
      <w:lvlJc w:val="left"/>
      <w:pPr>
        <w:tabs>
          <w:tab w:val="num" w:pos="4320"/>
        </w:tabs>
        <w:ind w:left="4320" w:hanging="360"/>
      </w:pPr>
      <w:rPr>
        <w:rFonts w:ascii="Courier New" w:hAnsi="Courier New" w:hint="default"/>
      </w:rPr>
    </w:lvl>
    <w:lvl w:ilvl="6" w:tplc="D0ECAB6E" w:tentative="1">
      <w:start w:val="1"/>
      <w:numFmt w:val="bullet"/>
      <w:lvlText w:val="o"/>
      <w:lvlJc w:val="left"/>
      <w:pPr>
        <w:tabs>
          <w:tab w:val="num" w:pos="5040"/>
        </w:tabs>
        <w:ind w:left="5040" w:hanging="360"/>
      </w:pPr>
      <w:rPr>
        <w:rFonts w:ascii="Courier New" w:hAnsi="Courier New" w:hint="default"/>
      </w:rPr>
    </w:lvl>
    <w:lvl w:ilvl="7" w:tplc="47A26A26" w:tentative="1">
      <w:start w:val="1"/>
      <w:numFmt w:val="bullet"/>
      <w:lvlText w:val="o"/>
      <w:lvlJc w:val="left"/>
      <w:pPr>
        <w:tabs>
          <w:tab w:val="num" w:pos="5760"/>
        </w:tabs>
        <w:ind w:left="5760" w:hanging="360"/>
      </w:pPr>
      <w:rPr>
        <w:rFonts w:ascii="Courier New" w:hAnsi="Courier New" w:hint="default"/>
      </w:rPr>
    </w:lvl>
    <w:lvl w:ilvl="8" w:tplc="D646C756" w:tentative="1">
      <w:start w:val="1"/>
      <w:numFmt w:val="bullet"/>
      <w:lvlText w:val="o"/>
      <w:lvlJc w:val="left"/>
      <w:pPr>
        <w:tabs>
          <w:tab w:val="num" w:pos="6480"/>
        </w:tabs>
        <w:ind w:left="6480" w:hanging="360"/>
      </w:pPr>
      <w:rPr>
        <w:rFonts w:ascii="Courier New" w:hAnsi="Courier New" w:hint="default"/>
      </w:rPr>
    </w:lvl>
  </w:abstractNum>
  <w:abstractNum w:abstractNumId="11">
    <w:nsid w:val="3FC05BEA"/>
    <w:multiLevelType w:val="hybridMultilevel"/>
    <w:tmpl w:val="C34A61F2"/>
    <w:lvl w:ilvl="0" w:tplc="00D6616A">
      <w:start w:val="2"/>
      <w:numFmt w:val="decimal"/>
      <w:lvlText w:val="%1."/>
      <w:lvlJc w:val="left"/>
      <w:pPr>
        <w:tabs>
          <w:tab w:val="num" w:pos="720"/>
        </w:tabs>
        <w:ind w:left="720" w:hanging="360"/>
      </w:pPr>
    </w:lvl>
    <w:lvl w:ilvl="1" w:tplc="A1023824">
      <w:start w:val="4486"/>
      <w:numFmt w:val="bullet"/>
      <w:lvlText w:val="–"/>
      <w:lvlJc w:val="left"/>
      <w:pPr>
        <w:tabs>
          <w:tab w:val="num" w:pos="1440"/>
        </w:tabs>
        <w:ind w:left="1440" w:hanging="360"/>
      </w:pPr>
      <w:rPr>
        <w:rFonts w:ascii="Times New Roman" w:hAnsi="Times New Roman" w:hint="default"/>
      </w:rPr>
    </w:lvl>
    <w:lvl w:ilvl="2" w:tplc="14905750" w:tentative="1">
      <w:start w:val="1"/>
      <w:numFmt w:val="decimal"/>
      <w:lvlText w:val="%3."/>
      <w:lvlJc w:val="left"/>
      <w:pPr>
        <w:tabs>
          <w:tab w:val="num" w:pos="2160"/>
        </w:tabs>
        <w:ind w:left="2160" w:hanging="360"/>
      </w:pPr>
    </w:lvl>
    <w:lvl w:ilvl="3" w:tplc="01903652" w:tentative="1">
      <w:start w:val="1"/>
      <w:numFmt w:val="decimal"/>
      <w:lvlText w:val="%4."/>
      <w:lvlJc w:val="left"/>
      <w:pPr>
        <w:tabs>
          <w:tab w:val="num" w:pos="2880"/>
        </w:tabs>
        <w:ind w:left="2880" w:hanging="360"/>
      </w:pPr>
    </w:lvl>
    <w:lvl w:ilvl="4" w:tplc="4A5407EC" w:tentative="1">
      <w:start w:val="1"/>
      <w:numFmt w:val="decimal"/>
      <w:lvlText w:val="%5."/>
      <w:lvlJc w:val="left"/>
      <w:pPr>
        <w:tabs>
          <w:tab w:val="num" w:pos="3600"/>
        </w:tabs>
        <w:ind w:left="3600" w:hanging="360"/>
      </w:pPr>
    </w:lvl>
    <w:lvl w:ilvl="5" w:tplc="49FCACD8" w:tentative="1">
      <w:start w:val="1"/>
      <w:numFmt w:val="decimal"/>
      <w:lvlText w:val="%6."/>
      <w:lvlJc w:val="left"/>
      <w:pPr>
        <w:tabs>
          <w:tab w:val="num" w:pos="4320"/>
        </w:tabs>
        <w:ind w:left="4320" w:hanging="360"/>
      </w:pPr>
    </w:lvl>
    <w:lvl w:ilvl="6" w:tplc="641C07E6" w:tentative="1">
      <w:start w:val="1"/>
      <w:numFmt w:val="decimal"/>
      <w:lvlText w:val="%7."/>
      <w:lvlJc w:val="left"/>
      <w:pPr>
        <w:tabs>
          <w:tab w:val="num" w:pos="5040"/>
        </w:tabs>
        <w:ind w:left="5040" w:hanging="360"/>
      </w:pPr>
    </w:lvl>
    <w:lvl w:ilvl="7" w:tplc="4E3CE93A" w:tentative="1">
      <w:start w:val="1"/>
      <w:numFmt w:val="decimal"/>
      <w:lvlText w:val="%8."/>
      <w:lvlJc w:val="left"/>
      <w:pPr>
        <w:tabs>
          <w:tab w:val="num" w:pos="5760"/>
        </w:tabs>
        <w:ind w:left="5760" w:hanging="360"/>
      </w:pPr>
    </w:lvl>
    <w:lvl w:ilvl="8" w:tplc="0A50095C" w:tentative="1">
      <w:start w:val="1"/>
      <w:numFmt w:val="decimal"/>
      <w:lvlText w:val="%9."/>
      <w:lvlJc w:val="left"/>
      <w:pPr>
        <w:tabs>
          <w:tab w:val="num" w:pos="6480"/>
        </w:tabs>
        <w:ind w:left="6480" w:hanging="360"/>
      </w:pPr>
    </w:lvl>
  </w:abstractNum>
  <w:abstractNum w:abstractNumId="12">
    <w:nsid w:val="41AF1A25"/>
    <w:multiLevelType w:val="hybridMultilevel"/>
    <w:tmpl w:val="7D3A81E8"/>
    <w:lvl w:ilvl="0" w:tplc="07C673CA">
      <w:start w:val="1"/>
      <w:numFmt w:val="bullet"/>
      <w:lvlText w:val="o"/>
      <w:lvlJc w:val="left"/>
      <w:pPr>
        <w:tabs>
          <w:tab w:val="num" w:pos="360"/>
        </w:tabs>
        <w:ind w:left="360" w:hanging="360"/>
      </w:pPr>
      <w:rPr>
        <w:rFonts w:ascii="Courier New" w:hAnsi="Courier New" w:hint="default"/>
      </w:rPr>
    </w:lvl>
    <w:lvl w:ilvl="1" w:tplc="6A70B8A4">
      <w:start w:val="1"/>
      <w:numFmt w:val="decimal"/>
      <w:lvlText w:val="%2."/>
      <w:lvlJc w:val="left"/>
      <w:pPr>
        <w:tabs>
          <w:tab w:val="num" w:pos="1080"/>
        </w:tabs>
        <w:ind w:left="1080" w:hanging="360"/>
      </w:pPr>
    </w:lvl>
    <w:lvl w:ilvl="2" w:tplc="00EA4D3E" w:tentative="1">
      <w:start w:val="1"/>
      <w:numFmt w:val="bullet"/>
      <w:lvlText w:val="o"/>
      <w:lvlJc w:val="left"/>
      <w:pPr>
        <w:tabs>
          <w:tab w:val="num" w:pos="1800"/>
        </w:tabs>
        <w:ind w:left="1800" w:hanging="360"/>
      </w:pPr>
      <w:rPr>
        <w:rFonts w:ascii="Courier New" w:hAnsi="Courier New" w:hint="default"/>
      </w:rPr>
    </w:lvl>
    <w:lvl w:ilvl="3" w:tplc="C3CC1532" w:tentative="1">
      <w:start w:val="1"/>
      <w:numFmt w:val="bullet"/>
      <w:lvlText w:val="o"/>
      <w:lvlJc w:val="left"/>
      <w:pPr>
        <w:tabs>
          <w:tab w:val="num" w:pos="2520"/>
        </w:tabs>
        <w:ind w:left="2520" w:hanging="360"/>
      </w:pPr>
      <w:rPr>
        <w:rFonts w:ascii="Courier New" w:hAnsi="Courier New" w:hint="default"/>
      </w:rPr>
    </w:lvl>
    <w:lvl w:ilvl="4" w:tplc="7DDAAC94" w:tentative="1">
      <w:start w:val="1"/>
      <w:numFmt w:val="bullet"/>
      <w:lvlText w:val="o"/>
      <w:lvlJc w:val="left"/>
      <w:pPr>
        <w:tabs>
          <w:tab w:val="num" w:pos="3240"/>
        </w:tabs>
        <w:ind w:left="3240" w:hanging="360"/>
      </w:pPr>
      <w:rPr>
        <w:rFonts w:ascii="Courier New" w:hAnsi="Courier New" w:hint="default"/>
      </w:rPr>
    </w:lvl>
    <w:lvl w:ilvl="5" w:tplc="3E525012" w:tentative="1">
      <w:start w:val="1"/>
      <w:numFmt w:val="bullet"/>
      <w:lvlText w:val="o"/>
      <w:lvlJc w:val="left"/>
      <w:pPr>
        <w:tabs>
          <w:tab w:val="num" w:pos="3960"/>
        </w:tabs>
        <w:ind w:left="3960" w:hanging="360"/>
      </w:pPr>
      <w:rPr>
        <w:rFonts w:ascii="Courier New" w:hAnsi="Courier New" w:hint="default"/>
      </w:rPr>
    </w:lvl>
    <w:lvl w:ilvl="6" w:tplc="34EA85BC" w:tentative="1">
      <w:start w:val="1"/>
      <w:numFmt w:val="bullet"/>
      <w:lvlText w:val="o"/>
      <w:lvlJc w:val="left"/>
      <w:pPr>
        <w:tabs>
          <w:tab w:val="num" w:pos="4680"/>
        </w:tabs>
        <w:ind w:left="4680" w:hanging="360"/>
      </w:pPr>
      <w:rPr>
        <w:rFonts w:ascii="Courier New" w:hAnsi="Courier New" w:hint="default"/>
      </w:rPr>
    </w:lvl>
    <w:lvl w:ilvl="7" w:tplc="1E70175E" w:tentative="1">
      <w:start w:val="1"/>
      <w:numFmt w:val="bullet"/>
      <w:lvlText w:val="o"/>
      <w:lvlJc w:val="left"/>
      <w:pPr>
        <w:tabs>
          <w:tab w:val="num" w:pos="5400"/>
        </w:tabs>
        <w:ind w:left="5400" w:hanging="360"/>
      </w:pPr>
      <w:rPr>
        <w:rFonts w:ascii="Courier New" w:hAnsi="Courier New" w:hint="default"/>
      </w:rPr>
    </w:lvl>
    <w:lvl w:ilvl="8" w:tplc="B986C19A" w:tentative="1">
      <w:start w:val="1"/>
      <w:numFmt w:val="bullet"/>
      <w:lvlText w:val="o"/>
      <w:lvlJc w:val="left"/>
      <w:pPr>
        <w:tabs>
          <w:tab w:val="num" w:pos="6120"/>
        </w:tabs>
        <w:ind w:left="6120" w:hanging="360"/>
      </w:pPr>
      <w:rPr>
        <w:rFonts w:ascii="Courier New" w:hAnsi="Courier New" w:hint="default"/>
      </w:rPr>
    </w:lvl>
  </w:abstractNum>
  <w:abstractNum w:abstractNumId="13">
    <w:nsid w:val="42AD2AF0"/>
    <w:multiLevelType w:val="hybridMultilevel"/>
    <w:tmpl w:val="C42A234E"/>
    <w:lvl w:ilvl="0" w:tplc="CA7A39FE">
      <w:start w:val="1"/>
      <w:numFmt w:val="bullet"/>
      <w:lvlText w:val="o"/>
      <w:lvlJc w:val="left"/>
      <w:pPr>
        <w:tabs>
          <w:tab w:val="num" w:pos="720"/>
        </w:tabs>
        <w:ind w:left="720" w:hanging="360"/>
      </w:pPr>
      <w:rPr>
        <w:rFonts w:ascii="Courier New" w:hAnsi="Courier New" w:hint="default"/>
      </w:rPr>
    </w:lvl>
    <w:lvl w:ilvl="1" w:tplc="16FC2DC4" w:tentative="1">
      <w:start w:val="1"/>
      <w:numFmt w:val="bullet"/>
      <w:lvlText w:val="o"/>
      <w:lvlJc w:val="left"/>
      <w:pPr>
        <w:tabs>
          <w:tab w:val="num" w:pos="1440"/>
        </w:tabs>
        <w:ind w:left="1440" w:hanging="360"/>
      </w:pPr>
      <w:rPr>
        <w:rFonts w:ascii="Courier New" w:hAnsi="Courier New" w:hint="default"/>
      </w:rPr>
    </w:lvl>
    <w:lvl w:ilvl="2" w:tplc="1C9024A6" w:tentative="1">
      <w:start w:val="1"/>
      <w:numFmt w:val="bullet"/>
      <w:lvlText w:val="o"/>
      <w:lvlJc w:val="left"/>
      <w:pPr>
        <w:tabs>
          <w:tab w:val="num" w:pos="2160"/>
        </w:tabs>
        <w:ind w:left="2160" w:hanging="360"/>
      </w:pPr>
      <w:rPr>
        <w:rFonts w:ascii="Courier New" w:hAnsi="Courier New" w:hint="default"/>
      </w:rPr>
    </w:lvl>
    <w:lvl w:ilvl="3" w:tplc="56DCB2CA" w:tentative="1">
      <w:start w:val="1"/>
      <w:numFmt w:val="bullet"/>
      <w:lvlText w:val="o"/>
      <w:lvlJc w:val="left"/>
      <w:pPr>
        <w:tabs>
          <w:tab w:val="num" w:pos="2880"/>
        </w:tabs>
        <w:ind w:left="2880" w:hanging="360"/>
      </w:pPr>
      <w:rPr>
        <w:rFonts w:ascii="Courier New" w:hAnsi="Courier New" w:hint="default"/>
      </w:rPr>
    </w:lvl>
    <w:lvl w:ilvl="4" w:tplc="97369AF0" w:tentative="1">
      <w:start w:val="1"/>
      <w:numFmt w:val="bullet"/>
      <w:lvlText w:val="o"/>
      <w:lvlJc w:val="left"/>
      <w:pPr>
        <w:tabs>
          <w:tab w:val="num" w:pos="3600"/>
        </w:tabs>
        <w:ind w:left="3600" w:hanging="360"/>
      </w:pPr>
      <w:rPr>
        <w:rFonts w:ascii="Courier New" w:hAnsi="Courier New" w:hint="default"/>
      </w:rPr>
    </w:lvl>
    <w:lvl w:ilvl="5" w:tplc="60D8DB1A" w:tentative="1">
      <w:start w:val="1"/>
      <w:numFmt w:val="bullet"/>
      <w:lvlText w:val="o"/>
      <w:lvlJc w:val="left"/>
      <w:pPr>
        <w:tabs>
          <w:tab w:val="num" w:pos="4320"/>
        </w:tabs>
        <w:ind w:left="4320" w:hanging="360"/>
      </w:pPr>
      <w:rPr>
        <w:rFonts w:ascii="Courier New" w:hAnsi="Courier New" w:hint="default"/>
      </w:rPr>
    </w:lvl>
    <w:lvl w:ilvl="6" w:tplc="1278D3AA" w:tentative="1">
      <w:start w:val="1"/>
      <w:numFmt w:val="bullet"/>
      <w:lvlText w:val="o"/>
      <w:lvlJc w:val="left"/>
      <w:pPr>
        <w:tabs>
          <w:tab w:val="num" w:pos="5040"/>
        </w:tabs>
        <w:ind w:left="5040" w:hanging="360"/>
      </w:pPr>
      <w:rPr>
        <w:rFonts w:ascii="Courier New" w:hAnsi="Courier New" w:hint="default"/>
      </w:rPr>
    </w:lvl>
    <w:lvl w:ilvl="7" w:tplc="CA9C6494" w:tentative="1">
      <w:start w:val="1"/>
      <w:numFmt w:val="bullet"/>
      <w:lvlText w:val="o"/>
      <w:lvlJc w:val="left"/>
      <w:pPr>
        <w:tabs>
          <w:tab w:val="num" w:pos="5760"/>
        </w:tabs>
        <w:ind w:left="5760" w:hanging="360"/>
      </w:pPr>
      <w:rPr>
        <w:rFonts w:ascii="Courier New" w:hAnsi="Courier New" w:hint="default"/>
      </w:rPr>
    </w:lvl>
    <w:lvl w:ilvl="8" w:tplc="152822B8" w:tentative="1">
      <w:start w:val="1"/>
      <w:numFmt w:val="bullet"/>
      <w:lvlText w:val="o"/>
      <w:lvlJc w:val="left"/>
      <w:pPr>
        <w:tabs>
          <w:tab w:val="num" w:pos="6480"/>
        </w:tabs>
        <w:ind w:left="6480" w:hanging="360"/>
      </w:pPr>
      <w:rPr>
        <w:rFonts w:ascii="Courier New" w:hAnsi="Courier New" w:hint="default"/>
      </w:rPr>
    </w:lvl>
  </w:abstractNum>
  <w:abstractNum w:abstractNumId="14">
    <w:nsid w:val="44CF790B"/>
    <w:multiLevelType w:val="hybridMultilevel"/>
    <w:tmpl w:val="D004CFF2"/>
    <w:lvl w:ilvl="0" w:tplc="1E82DBB0">
      <w:start w:val="5"/>
      <w:numFmt w:val="decimal"/>
      <w:lvlText w:val="%1."/>
      <w:lvlJc w:val="left"/>
      <w:pPr>
        <w:tabs>
          <w:tab w:val="num" w:pos="720"/>
        </w:tabs>
        <w:ind w:left="720" w:hanging="360"/>
      </w:pPr>
    </w:lvl>
    <w:lvl w:ilvl="1" w:tplc="7E7E2244">
      <w:start w:val="4486"/>
      <w:numFmt w:val="bullet"/>
      <w:lvlText w:val="–"/>
      <w:lvlJc w:val="left"/>
      <w:pPr>
        <w:tabs>
          <w:tab w:val="num" w:pos="1440"/>
        </w:tabs>
        <w:ind w:left="1440" w:hanging="360"/>
      </w:pPr>
      <w:rPr>
        <w:rFonts w:ascii="Times New Roman" w:hAnsi="Times New Roman" w:hint="default"/>
      </w:rPr>
    </w:lvl>
    <w:lvl w:ilvl="2" w:tplc="FE662DD0" w:tentative="1">
      <w:start w:val="1"/>
      <w:numFmt w:val="decimal"/>
      <w:lvlText w:val="%3."/>
      <w:lvlJc w:val="left"/>
      <w:pPr>
        <w:tabs>
          <w:tab w:val="num" w:pos="2160"/>
        </w:tabs>
        <w:ind w:left="2160" w:hanging="360"/>
      </w:pPr>
    </w:lvl>
    <w:lvl w:ilvl="3" w:tplc="EB7C904C" w:tentative="1">
      <w:start w:val="1"/>
      <w:numFmt w:val="decimal"/>
      <w:lvlText w:val="%4."/>
      <w:lvlJc w:val="left"/>
      <w:pPr>
        <w:tabs>
          <w:tab w:val="num" w:pos="2880"/>
        </w:tabs>
        <w:ind w:left="2880" w:hanging="360"/>
      </w:pPr>
    </w:lvl>
    <w:lvl w:ilvl="4" w:tplc="4EFEB4FA" w:tentative="1">
      <w:start w:val="1"/>
      <w:numFmt w:val="decimal"/>
      <w:lvlText w:val="%5."/>
      <w:lvlJc w:val="left"/>
      <w:pPr>
        <w:tabs>
          <w:tab w:val="num" w:pos="3600"/>
        </w:tabs>
        <w:ind w:left="3600" w:hanging="360"/>
      </w:pPr>
    </w:lvl>
    <w:lvl w:ilvl="5" w:tplc="4AECD78E" w:tentative="1">
      <w:start w:val="1"/>
      <w:numFmt w:val="decimal"/>
      <w:lvlText w:val="%6."/>
      <w:lvlJc w:val="left"/>
      <w:pPr>
        <w:tabs>
          <w:tab w:val="num" w:pos="4320"/>
        </w:tabs>
        <w:ind w:left="4320" w:hanging="360"/>
      </w:pPr>
    </w:lvl>
    <w:lvl w:ilvl="6" w:tplc="DBD6350A" w:tentative="1">
      <w:start w:val="1"/>
      <w:numFmt w:val="decimal"/>
      <w:lvlText w:val="%7."/>
      <w:lvlJc w:val="left"/>
      <w:pPr>
        <w:tabs>
          <w:tab w:val="num" w:pos="5040"/>
        </w:tabs>
        <w:ind w:left="5040" w:hanging="360"/>
      </w:pPr>
    </w:lvl>
    <w:lvl w:ilvl="7" w:tplc="2208016C" w:tentative="1">
      <w:start w:val="1"/>
      <w:numFmt w:val="decimal"/>
      <w:lvlText w:val="%8."/>
      <w:lvlJc w:val="left"/>
      <w:pPr>
        <w:tabs>
          <w:tab w:val="num" w:pos="5760"/>
        </w:tabs>
        <w:ind w:left="5760" w:hanging="360"/>
      </w:pPr>
    </w:lvl>
    <w:lvl w:ilvl="8" w:tplc="FB4EAD4E" w:tentative="1">
      <w:start w:val="1"/>
      <w:numFmt w:val="decimal"/>
      <w:lvlText w:val="%9."/>
      <w:lvlJc w:val="left"/>
      <w:pPr>
        <w:tabs>
          <w:tab w:val="num" w:pos="6480"/>
        </w:tabs>
        <w:ind w:left="6480" w:hanging="360"/>
      </w:pPr>
    </w:lvl>
  </w:abstractNum>
  <w:abstractNum w:abstractNumId="15">
    <w:nsid w:val="592C230A"/>
    <w:multiLevelType w:val="hybridMultilevel"/>
    <w:tmpl w:val="F5D46B84"/>
    <w:lvl w:ilvl="0" w:tplc="44B8A834">
      <w:start w:val="1"/>
      <w:numFmt w:val="bullet"/>
      <w:lvlText w:val="o"/>
      <w:lvlJc w:val="left"/>
      <w:pPr>
        <w:tabs>
          <w:tab w:val="num" w:pos="360"/>
        </w:tabs>
        <w:ind w:left="360" w:hanging="360"/>
      </w:pPr>
      <w:rPr>
        <w:rFonts w:ascii="Courier New" w:hAnsi="Courier New" w:hint="default"/>
      </w:rPr>
    </w:lvl>
    <w:lvl w:ilvl="1" w:tplc="61D0F72A">
      <w:start w:val="1897"/>
      <w:numFmt w:val="bullet"/>
      <w:lvlText w:val="–"/>
      <w:lvlJc w:val="left"/>
      <w:pPr>
        <w:tabs>
          <w:tab w:val="num" w:pos="1080"/>
        </w:tabs>
        <w:ind w:left="1080" w:hanging="360"/>
      </w:pPr>
      <w:rPr>
        <w:rFonts w:ascii="Times New Roman" w:hAnsi="Times New Roman" w:hint="default"/>
      </w:rPr>
    </w:lvl>
    <w:lvl w:ilvl="2" w:tplc="9EA49F10" w:tentative="1">
      <w:start w:val="1"/>
      <w:numFmt w:val="bullet"/>
      <w:lvlText w:val="o"/>
      <w:lvlJc w:val="left"/>
      <w:pPr>
        <w:tabs>
          <w:tab w:val="num" w:pos="1800"/>
        </w:tabs>
        <w:ind w:left="1800" w:hanging="360"/>
      </w:pPr>
      <w:rPr>
        <w:rFonts w:ascii="Courier New" w:hAnsi="Courier New" w:hint="default"/>
      </w:rPr>
    </w:lvl>
    <w:lvl w:ilvl="3" w:tplc="C56EB950" w:tentative="1">
      <w:start w:val="1"/>
      <w:numFmt w:val="bullet"/>
      <w:lvlText w:val="o"/>
      <w:lvlJc w:val="left"/>
      <w:pPr>
        <w:tabs>
          <w:tab w:val="num" w:pos="2520"/>
        </w:tabs>
        <w:ind w:left="2520" w:hanging="360"/>
      </w:pPr>
      <w:rPr>
        <w:rFonts w:ascii="Courier New" w:hAnsi="Courier New" w:hint="default"/>
      </w:rPr>
    </w:lvl>
    <w:lvl w:ilvl="4" w:tplc="A6DA7EE4" w:tentative="1">
      <w:start w:val="1"/>
      <w:numFmt w:val="bullet"/>
      <w:lvlText w:val="o"/>
      <w:lvlJc w:val="left"/>
      <w:pPr>
        <w:tabs>
          <w:tab w:val="num" w:pos="3240"/>
        </w:tabs>
        <w:ind w:left="3240" w:hanging="360"/>
      </w:pPr>
      <w:rPr>
        <w:rFonts w:ascii="Courier New" w:hAnsi="Courier New" w:hint="default"/>
      </w:rPr>
    </w:lvl>
    <w:lvl w:ilvl="5" w:tplc="51F6A356" w:tentative="1">
      <w:start w:val="1"/>
      <w:numFmt w:val="bullet"/>
      <w:lvlText w:val="o"/>
      <w:lvlJc w:val="left"/>
      <w:pPr>
        <w:tabs>
          <w:tab w:val="num" w:pos="3960"/>
        </w:tabs>
        <w:ind w:left="3960" w:hanging="360"/>
      </w:pPr>
      <w:rPr>
        <w:rFonts w:ascii="Courier New" w:hAnsi="Courier New" w:hint="default"/>
      </w:rPr>
    </w:lvl>
    <w:lvl w:ilvl="6" w:tplc="9704F00C" w:tentative="1">
      <w:start w:val="1"/>
      <w:numFmt w:val="bullet"/>
      <w:lvlText w:val="o"/>
      <w:lvlJc w:val="left"/>
      <w:pPr>
        <w:tabs>
          <w:tab w:val="num" w:pos="4680"/>
        </w:tabs>
        <w:ind w:left="4680" w:hanging="360"/>
      </w:pPr>
      <w:rPr>
        <w:rFonts w:ascii="Courier New" w:hAnsi="Courier New" w:hint="default"/>
      </w:rPr>
    </w:lvl>
    <w:lvl w:ilvl="7" w:tplc="97CABE6E" w:tentative="1">
      <w:start w:val="1"/>
      <w:numFmt w:val="bullet"/>
      <w:lvlText w:val="o"/>
      <w:lvlJc w:val="left"/>
      <w:pPr>
        <w:tabs>
          <w:tab w:val="num" w:pos="5400"/>
        </w:tabs>
        <w:ind w:left="5400" w:hanging="360"/>
      </w:pPr>
      <w:rPr>
        <w:rFonts w:ascii="Courier New" w:hAnsi="Courier New" w:hint="default"/>
      </w:rPr>
    </w:lvl>
    <w:lvl w:ilvl="8" w:tplc="2A6481B8" w:tentative="1">
      <w:start w:val="1"/>
      <w:numFmt w:val="bullet"/>
      <w:lvlText w:val="o"/>
      <w:lvlJc w:val="left"/>
      <w:pPr>
        <w:tabs>
          <w:tab w:val="num" w:pos="6120"/>
        </w:tabs>
        <w:ind w:left="6120" w:hanging="360"/>
      </w:pPr>
      <w:rPr>
        <w:rFonts w:ascii="Courier New" w:hAnsi="Courier New" w:hint="default"/>
      </w:rPr>
    </w:lvl>
  </w:abstractNum>
  <w:abstractNum w:abstractNumId="16">
    <w:nsid w:val="5F701F62"/>
    <w:multiLevelType w:val="multilevel"/>
    <w:tmpl w:val="524A591E"/>
    <w:lvl w:ilvl="0">
      <w:start w:val="5"/>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610B362F"/>
    <w:multiLevelType w:val="hybridMultilevel"/>
    <w:tmpl w:val="7F3CB6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19311E4"/>
    <w:multiLevelType w:val="hybridMultilevel"/>
    <w:tmpl w:val="F7262306"/>
    <w:lvl w:ilvl="0" w:tplc="0FE665E0">
      <w:start w:val="5"/>
      <w:numFmt w:val="decimal"/>
      <w:lvlText w:val="%1."/>
      <w:lvlJc w:val="left"/>
      <w:pPr>
        <w:tabs>
          <w:tab w:val="num" w:pos="720"/>
        </w:tabs>
        <w:ind w:left="720" w:hanging="360"/>
      </w:pPr>
    </w:lvl>
    <w:lvl w:ilvl="1" w:tplc="B67664C6">
      <w:start w:val="4174"/>
      <w:numFmt w:val="bullet"/>
      <w:lvlText w:val="–"/>
      <w:lvlJc w:val="left"/>
      <w:pPr>
        <w:tabs>
          <w:tab w:val="num" w:pos="1440"/>
        </w:tabs>
        <w:ind w:left="1440" w:hanging="360"/>
      </w:pPr>
      <w:rPr>
        <w:rFonts w:ascii="Times New Roman" w:hAnsi="Times New Roman" w:hint="default"/>
      </w:rPr>
    </w:lvl>
    <w:lvl w:ilvl="2" w:tplc="7874573C">
      <w:start w:val="4174"/>
      <w:numFmt w:val="bullet"/>
      <w:lvlText w:val=""/>
      <w:lvlJc w:val="left"/>
      <w:pPr>
        <w:tabs>
          <w:tab w:val="num" w:pos="2160"/>
        </w:tabs>
        <w:ind w:left="2160" w:hanging="360"/>
      </w:pPr>
      <w:rPr>
        <w:rFonts w:ascii="Wingdings" w:hAnsi="Wingdings" w:hint="default"/>
      </w:rPr>
    </w:lvl>
    <w:lvl w:ilvl="3" w:tplc="FAE483E8" w:tentative="1">
      <w:start w:val="1"/>
      <w:numFmt w:val="decimal"/>
      <w:lvlText w:val="%4."/>
      <w:lvlJc w:val="left"/>
      <w:pPr>
        <w:tabs>
          <w:tab w:val="num" w:pos="2880"/>
        </w:tabs>
        <w:ind w:left="2880" w:hanging="360"/>
      </w:pPr>
    </w:lvl>
    <w:lvl w:ilvl="4" w:tplc="C7F8FD28" w:tentative="1">
      <w:start w:val="1"/>
      <w:numFmt w:val="decimal"/>
      <w:lvlText w:val="%5."/>
      <w:lvlJc w:val="left"/>
      <w:pPr>
        <w:tabs>
          <w:tab w:val="num" w:pos="3600"/>
        </w:tabs>
        <w:ind w:left="3600" w:hanging="360"/>
      </w:pPr>
    </w:lvl>
    <w:lvl w:ilvl="5" w:tplc="6990319C" w:tentative="1">
      <w:start w:val="1"/>
      <w:numFmt w:val="decimal"/>
      <w:lvlText w:val="%6."/>
      <w:lvlJc w:val="left"/>
      <w:pPr>
        <w:tabs>
          <w:tab w:val="num" w:pos="4320"/>
        </w:tabs>
        <w:ind w:left="4320" w:hanging="360"/>
      </w:pPr>
    </w:lvl>
    <w:lvl w:ilvl="6" w:tplc="97982BD8" w:tentative="1">
      <w:start w:val="1"/>
      <w:numFmt w:val="decimal"/>
      <w:lvlText w:val="%7."/>
      <w:lvlJc w:val="left"/>
      <w:pPr>
        <w:tabs>
          <w:tab w:val="num" w:pos="5040"/>
        </w:tabs>
        <w:ind w:left="5040" w:hanging="360"/>
      </w:pPr>
    </w:lvl>
    <w:lvl w:ilvl="7" w:tplc="73645E04" w:tentative="1">
      <w:start w:val="1"/>
      <w:numFmt w:val="decimal"/>
      <w:lvlText w:val="%8."/>
      <w:lvlJc w:val="left"/>
      <w:pPr>
        <w:tabs>
          <w:tab w:val="num" w:pos="5760"/>
        </w:tabs>
        <w:ind w:left="5760" w:hanging="360"/>
      </w:pPr>
    </w:lvl>
    <w:lvl w:ilvl="8" w:tplc="4796CE46" w:tentative="1">
      <w:start w:val="1"/>
      <w:numFmt w:val="decimal"/>
      <w:lvlText w:val="%9."/>
      <w:lvlJc w:val="left"/>
      <w:pPr>
        <w:tabs>
          <w:tab w:val="num" w:pos="6480"/>
        </w:tabs>
        <w:ind w:left="6480" w:hanging="360"/>
      </w:pPr>
    </w:lvl>
  </w:abstractNum>
  <w:abstractNum w:abstractNumId="19">
    <w:nsid w:val="687F2F02"/>
    <w:multiLevelType w:val="hybridMultilevel"/>
    <w:tmpl w:val="273C8FF6"/>
    <w:lvl w:ilvl="0" w:tplc="4BE4C092">
      <w:start w:val="1"/>
      <w:numFmt w:val="bullet"/>
      <w:lvlText w:val="o"/>
      <w:lvlJc w:val="left"/>
      <w:pPr>
        <w:tabs>
          <w:tab w:val="num" w:pos="360"/>
        </w:tabs>
        <w:ind w:left="360" w:hanging="360"/>
      </w:pPr>
      <w:rPr>
        <w:rFonts w:ascii="Courier New" w:hAnsi="Courier New" w:hint="default"/>
      </w:rPr>
    </w:lvl>
    <w:lvl w:ilvl="1" w:tplc="452AA9B4">
      <w:start w:val="4524"/>
      <w:numFmt w:val="bullet"/>
      <w:lvlText w:val="–"/>
      <w:lvlJc w:val="left"/>
      <w:pPr>
        <w:tabs>
          <w:tab w:val="num" w:pos="1080"/>
        </w:tabs>
        <w:ind w:left="1080" w:hanging="360"/>
      </w:pPr>
      <w:rPr>
        <w:rFonts w:ascii="Times New Roman" w:hAnsi="Times New Roman" w:hint="default"/>
      </w:rPr>
    </w:lvl>
    <w:lvl w:ilvl="2" w:tplc="FF8E71A6" w:tentative="1">
      <w:start w:val="1"/>
      <w:numFmt w:val="bullet"/>
      <w:lvlText w:val="o"/>
      <w:lvlJc w:val="left"/>
      <w:pPr>
        <w:tabs>
          <w:tab w:val="num" w:pos="1800"/>
        </w:tabs>
        <w:ind w:left="1800" w:hanging="360"/>
      </w:pPr>
      <w:rPr>
        <w:rFonts w:ascii="Courier New" w:hAnsi="Courier New" w:hint="default"/>
      </w:rPr>
    </w:lvl>
    <w:lvl w:ilvl="3" w:tplc="7040DEC0" w:tentative="1">
      <w:start w:val="1"/>
      <w:numFmt w:val="bullet"/>
      <w:lvlText w:val="o"/>
      <w:lvlJc w:val="left"/>
      <w:pPr>
        <w:tabs>
          <w:tab w:val="num" w:pos="2520"/>
        </w:tabs>
        <w:ind w:left="2520" w:hanging="360"/>
      </w:pPr>
      <w:rPr>
        <w:rFonts w:ascii="Courier New" w:hAnsi="Courier New" w:hint="default"/>
      </w:rPr>
    </w:lvl>
    <w:lvl w:ilvl="4" w:tplc="175ED618" w:tentative="1">
      <w:start w:val="1"/>
      <w:numFmt w:val="bullet"/>
      <w:lvlText w:val="o"/>
      <w:lvlJc w:val="left"/>
      <w:pPr>
        <w:tabs>
          <w:tab w:val="num" w:pos="3240"/>
        </w:tabs>
        <w:ind w:left="3240" w:hanging="360"/>
      </w:pPr>
      <w:rPr>
        <w:rFonts w:ascii="Courier New" w:hAnsi="Courier New" w:hint="default"/>
      </w:rPr>
    </w:lvl>
    <w:lvl w:ilvl="5" w:tplc="D0EC84B8" w:tentative="1">
      <w:start w:val="1"/>
      <w:numFmt w:val="bullet"/>
      <w:lvlText w:val="o"/>
      <w:lvlJc w:val="left"/>
      <w:pPr>
        <w:tabs>
          <w:tab w:val="num" w:pos="3960"/>
        </w:tabs>
        <w:ind w:left="3960" w:hanging="360"/>
      </w:pPr>
      <w:rPr>
        <w:rFonts w:ascii="Courier New" w:hAnsi="Courier New" w:hint="default"/>
      </w:rPr>
    </w:lvl>
    <w:lvl w:ilvl="6" w:tplc="FADEA51E" w:tentative="1">
      <w:start w:val="1"/>
      <w:numFmt w:val="bullet"/>
      <w:lvlText w:val="o"/>
      <w:lvlJc w:val="left"/>
      <w:pPr>
        <w:tabs>
          <w:tab w:val="num" w:pos="4680"/>
        </w:tabs>
        <w:ind w:left="4680" w:hanging="360"/>
      </w:pPr>
      <w:rPr>
        <w:rFonts w:ascii="Courier New" w:hAnsi="Courier New" w:hint="default"/>
      </w:rPr>
    </w:lvl>
    <w:lvl w:ilvl="7" w:tplc="F38E5554" w:tentative="1">
      <w:start w:val="1"/>
      <w:numFmt w:val="bullet"/>
      <w:lvlText w:val="o"/>
      <w:lvlJc w:val="left"/>
      <w:pPr>
        <w:tabs>
          <w:tab w:val="num" w:pos="5400"/>
        </w:tabs>
        <w:ind w:left="5400" w:hanging="360"/>
      </w:pPr>
      <w:rPr>
        <w:rFonts w:ascii="Courier New" w:hAnsi="Courier New" w:hint="default"/>
      </w:rPr>
    </w:lvl>
    <w:lvl w:ilvl="8" w:tplc="DFC06142" w:tentative="1">
      <w:start w:val="1"/>
      <w:numFmt w:val="bullet"/>
      <w:lvlText w:val="o"/>
      <w:lvlJc w:val="left"/>
      <w:pPr>
        <w:tabs>
          <w:tab w:val="num" w:pos="6120"/>
        </w:tabs>
        <w:ind w:left="6120" w:hanging="360"/>
      </w:pPr>
      <w:rPr>
        <w:rFonts w:ascii="Courier New" w:hAnsi="Courier New" w:hint="default"/>
      </w:rPr>
    </w:lvl>
  </w:abstractNum>
  <w:abstractNum w:abstractNumId="20">
    <w:nsid w:val="73D22333"/>
    <w:multiLevelType w:val="hybridMultilevel"/>
    <w:tmpl w:val="15C6CABC"/>
    <w:lvl w:ilvl="0" w:tplc="3B520BDC">
      <w:start w:val="1"/>
      <w:numFmt w:val="bullet"/>
      <w:lvlText w:val="o"/>
      <w:lvlJc w:val="left"/>
      <w:pPr>
        <w:tabs>
          <w:tab w:val="num" w:pos="360"/>
        </w:tabs>
        <w:ind w:left="360" w:hanging="360"/>
      </w:pPr>
      <w:rPr>
        <w:rFonts w:ascii="Courier New" w:hAnsi="Courier New" w:hint="default"/>
      </w:rPr>
    </w:lvl>
    <w:lvl w:ilvl="1" w:tplc="5BDA38B2">
      <w:start w:val="4486"/>
      <w:numFmt w:val="bullet"/>
      <w:lvlText w:val="–"/>
      <w:lvlJc w:val="left"/>
      <w:pPr>
        <w:tabs>
          <w:tab w:val="num" w:pos="1080"/>
        </w:tabs>
        <w:ind w:left="1080" w:hanging="360"/>
      </w:pPr>
      <w:rPr>
        <w:rFonts w:ascii="Times New Roman" w:hAnsi="Times New Roman" w:hint="default"/>
      </w:rPr>
    </w:lvl>
    <w:lvl w:ilvl="2" w:tplc="7D5E23CC" w:tentative="1">
      <w:start w:val="1"/>
      <w:numFmt w:val="bullet"/>
      <w:lvlText w:val="o"/>
      <w:lvlJc w:val="left"/>
      <w:pPr>
        <w:tabs>
          <w:tab w:val="num" w:pos="1800"/>
        </w:tabs>
        <w:ind w:left="1800" w:hanging="360"/>
      </w:pPr>
      <w:rPr>
        <w:rFonts w:ascii="Courier New" w:hAnsi="Courier New" w:hint="default"/>
      </w:rPr>
    </w:lvl>
    <w:lvl w:ilvl="3" w:tplc="939C5976" w:tentative="1">
      <w:start w:val="1"/>
      <w:numFmt w:val="bullet"/>
      <w:lvlText w:val="o"/>
      <w:lvlJc w:val="left"/>
      <w:pPr>
        <w:tabs>
          <w:tab w:val="num" w:pos="2520"/>
        </w:tabs>
        <w:ind w:left="2520" w:hanging="360"/>
      </w:pPr>
      <w:rPr>
        <w:rFonts w:ascii="Courier New" w:hAnsi="Courier New" w:hint="default"/>
      </w:rPr>
    </w:lvl>
    <w:lvl w:ilvl="4" w:tplc="84E01D0A" w:tentative="1">
      <w:start w:val="1"/>
      <w:numFmt w:val="bullet"/>
      <w:lvlText w:val="o"/>
      <w:lvlJc w:val="left"/>
      <w:pPr>
        <w:tabs>
          <w:tab w:val="num" w:pos="3240"/>
        </w:tabs>
        <w:ind w:left="3240" w:hanging="360"/>
      </w:pPr>
      <w:rPr>
        <w:rFonts w:ascii="Courier New" w:hAnsi="Courier New" w:hint="default"/>
      </w:rPr>
    </w:lvl>
    <w:lvl w:ilvl="5" w:tplc="57AAA6B8" w:tentative="1">
      <w:start w:val="1"/>
      <w:numFmt w:val="bullet"/>
      <w:lvlText w:val="o"/>
      <w:lvlJc w:val="left"/>
      <w:pPr>
        <w:tabs>
          <w:tab w:val="num" w:pos="3960"/>
        </w:tabs>
        <w:ind w:left="3960" w:hanging="360"/>
      </w:pPr>
      <w:rPr>
        <w:rFonts w:ascii="Courier New" w:hAnsi="Courier New" w:hint="default"/>
      </w:rPr>
    </w:lvl>
    <w:lvl w:ilvl="6" w:tplc="81FC2944" w:tentative="1">
      <w:start w:val="1"/>
      <w:numFmt w:val="bullet"/>
      <w:lvlText w:val="o"/>
      <w:lvlJc w:val="left"/>
      <w:pPr>
        <w:tabs>
          <w:tab w:val="num" w:pos="4680"/>
        </w:tabs>
        <w:ind w:left="4680" w:hanging="360"/>
      </w:pPr>
      <w:rPr>
        <w:rFonts w:ascii="Courier New" w:hAnsi="Courier New" w:hint="default"/>
      </w:rPr>
    </w:lvl>
    <w:lvl w:ilvl="7" w:tplc="A372D81C" w:tentative="1">
      <w:start w:val="1"/>
      <w:numFmt w:val="bullet"/>
      <w:lvlText w:val="o"/>
      <w:lvlJc w:val="left"/>
      <w:pPr>
        <w:tabs>
          <w:tab w:val="num" w:pos="5400"/>
        </w:tabs>
        <w:ind w:left="5400" w:hanging="360"/>
      </w:pPr>
      <w:rPr>
        <w:rFonts w:ascii="Courier New" w:hAnsi="Courier New" w:hint="default"/>
      </w:rPr>
    </w:lvl>
    <w:lvl w:ilvl="8" w:tplc="513009B6" w:tentative="1">
      <w:start w:val="1"/>
      <w:numFmt w:val="bullet"/>
      <w:lvlText w:val="o"/>
      <w:lvlJc w:val="left"/>
      <w:pPr>
        <w:tabs>
          <w:tab w:val="num" w:pos="6120"/>
        </w:tabs>
        <w:ind w:left="6120" w:hanging="360"/>
      </w:pPr>
      <w:rPr>
        <w:rFonts w:ascii="Courier New" w:hAnsi="Courier New" w:hint="default"/>
      </w:rPr>
    </w:lvl>
  </w:abstractNum>
  <w:num w:numId="1">
    <w:abstractNumId w:val="15"/>
  </w:num>
  <w:num w:numId="2">
    <w:abstractNumId w:val="2"/>
  </w:num>
  <w:num w:numId="3">
    <w:abstractNumId w:val="12"/>
  </w:num>
  <w:num w:numId="4">
    <w:abstractNumId w:val="8"/>
  </w:num>
  <w:num w:numId="5">
    <w:abstractNumId w:val="17"/>
  </w:num>
  <w:num w:numId="6">
    <w:abstractNumId w:val="1"/>
  </w:num>
  <w:num w:numId="7">
    <w:abstractNumId w:val="4"/>
  </w:num>
  <w:num w:numId="8">
    <w:abstractNumId w:val="5"/>
  </w:num>
  <w:num w:numId="9">
    <w:abstractNumId w:val="0"/>
  </w:num>
  <w:num w:numId="10">
    <w:abstractNumId w:val="3"/>
  </w:num>
  <w:num w:numId="11">
    <w:abstractNumId w:val="13"/>
  </w:num>
  <w:num w:numId="12">
    <w:abstractNumId w:val="19"/>
  </w:num>
  <w:num w:numId="13">
    <w:abstractNumId w:val="20"/>
  </w:num>
  <w:num w:numId="14">
    <w:abstractNumId w:val="7"/>
  </w:num>
  <w:num w:numId="15">
    <w:abstractNumId w:val="11"/>
  </w:num>
  <w:num w:numId="16">
    <w:abstractNumId w:val="14"/>
  </w:num>
  <w:num w:numId="17">
    <w:abstractNumId w:val="18"/>
  </w:num>
  <w:num w:numId="18">
    <w:abstractNumId w:val="9"/>
  </w:num>
  <w:num w:numId="19">
    <w:abstractNumId w:val="6"/>
  </w:num>
  <w:num w:numId="20">
    <w:abstractNumId w:val="10"/>
  </w:num>
  <w:num w:numId="21">
    <w:abstractNumId w:val="16"/>
  </w:num>
  <w:num w:numId="2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CF4"/>
    <w:rsid w:val="000005C4"/>
    <w:rsid w:val="00001516"/>
    <w:rsid w:val="0000243A"/>
    <w:rsid w:val="00002E64"/>
    <w:rsid w:val="0000474F"/>
    <w:rsid w:val="00004F50"/>
    <w:rsid w:val="000056C7"/>
    <w:rsid w:val="00005B25"/>
    <w:rsid w:val="00005D49"/>
    <w:rsid w:val="00005D75"/>
    <w:rsid w:val="00005E9C"/>
    <w:rsid w:val="000060EE"/>
    <w:rsid w:val="00006BAF"/>
    <w:rsid w:val="00006FB3"/>
    <w:rsid w:val="0000751C"/>
    <w:rsid w:val="00007835"/>
    <w:rsid w:val="000078E1"/>
    <w:rsid w:val="000102E0"/>
    <w:rsid w:val="00010B4B"/>
    <w:rsid w:val="00010BC4"/>
    <w:rsid w:val="00010C65"/>
    <w:rsid w:val="00010CA0"/>
    <w:rsid w:val="0001113C"/>
    <w:rsid w:val="00011618"/>
    <w:rsid w:val="000130D6"/>
    <w:rsid w:val="00013E23"/>
    <w:rsid w:val="0001404C"/>
    <w:rsid w:val="00014119"/>
    <w:rsid w:val="000145C0"/>
    <w:rsid w:val="000147E5"/>
    <w:rsid w:val="0001723E"/>
    <w:rsid w:val="00017D3B"/>
    <w:rsid w:val="00020165"/>
    <w:rsid w:val="00020799"/>
    <w:rsid w:val="00020E54"/>
    <w:rsid w:val="0002104E"/>
    <w:rsid w:val="00021C32"/>
    <w:rsid w:val="00021D90"/>
    <w:rsid w:val="000221F1"/>
    <w:rsid w:val="0002313E"/>
    <w:rsid w:val="0002324A"/>
    <w:rsid w:val="00023588"/>
    <w:rsid w:val="00023864"/>
    <w:rsid w:val="000239CC"/>
    <w:rsid w:val="000246EE"/>
    <w:rsid w:val="00024E6E"/>
    <w:rsid w:val="00025304"/>
    <w:rsid w:val="00025798"/>
    <w:rsid w:val="00025A54"/>
    <w:rsid w:val="00026B89"/>
    <w:rsid w:val="0002760F"/>
    <w:rsid w:val="00027C1C"/>
    <w:rsid w:val="00030122"/>
    <w:rsid w:val="000307FB"/>
    <w:rsid w:val="00030FA3"/>
    <w:rsid w:val="00031600"/>
    <w:rsid w:val="000316AE"/>
    <w:rsid w:val="0003194B"/>
    <w:rsid w:val="000326EB"/>
    <w:rsid w:val="00032D04"/>
    <w:rsid w:val="00032ED7"/>
    <w:rsid w:val="000344DF"/>
    <w:rsid w:val="0003472C"/>
    <w:rsid w:val="000348D9"/>
    <w:rsid w:val="00035324"/>
    <w:rsid w:val="0003545E"/>
    <w:rsid w:val="000354B7"/>
    <w:rsid w:val="00036828"/>
    <w:rsid w:val="00036BF0"/>
    <w:rsid w:val="0003762E"/>
    <w:rsid w:val="000410D8"/>
    <w:rsid w:val="00042009"/>
    <w:rsid w:val="0004253F"/>
    <w:rsid w:val="000428DD"/>
    <w:rsid w:val="0004390B"/>
    <w:rsid w:val="00043A89"/>
    <w:rsid w:val="00043EF8"/>
    <w:rsid w:val="0004460D"/>
    <w:rsid w:val="00044A76"/>
    <w:rsid w:val="00044F42"/>
    <w:rsid w:val="00045473"/>
    <w:rsid w:val="00045FFF"/>
    <w:rsid w:val="000468AB"/>
    <w:rsid w:val="00047828"/>
    <w:rsid w:val="000500FC"/>
    <w:rsid w:val="00050213"/>
    <w:rsid w:val="000502AC"/>
    <w:rsid w:val="00050B8C"/>
    <w:rsid w:val="00050B9E"/>
    <w:rsid w:val="00052139"/>
    <w:rsid w:val="000537AE"/>
    <w:rsid w:val="000537CA"/>
    <w:rsid w:val="00053D13"/>
    <w:rsid w:val="0005453B"/>
    <w:rsid w:val="00054A92"/>
    <w:rsid w:val="00056588"/>
    <w:rsid w:val="00056E1B"/>
    <w:rsid w:val="0005790F"/>
    <w:rsid w:val="00057AC0"/>
    <w:rsid w:val="00057CB9"/>
    <w:rsid w:val="00057F42"/>
    <w:rsid w:val="0006007C"/>
    <w:rsid w:val="00060450"/>
    <w:rsid w:val="00060846"/>
    <w:rsid w:val="000613FB"/>
    <w:rsid w:val="0006157B"/>
    <w:rsid w:val="000619B0"/>
    <w:rsid w:val="00061DF0"/>
    <w:rsid w:val="0006285F"/>
    <w:rsid w:val="0006286B"/>
    <w:rsid w:val="00062A46"/>
    <w:rsid w:val="00062DE5"/>
    <w:rsid w:val="00062E62"/>
    <w:rsid w:val="00062F85"/>
    <w:rsid w:val="0006339F"/>
    <w:rsid w:val="0006348D"/>
    <w:rsid w:val="00063D47"/>
    <w:rsid w:val="00065073"/>
    <w:rsid w:val="00065BBE"/>
    <w:rsid w:val="000665A1"/>
    <w:rsid w:val="00066895"/>
    <w:rsid w:val="00066A7A"/>
    <w:rsid w:val="00066C9E"/>
    <w:rsid w:val="00066E74"/>
    <w:rsid w:val="00067441"/>
    <w:rsid w:val="00067E05"/>
    <w:rsid w:val="00067F1B"/>
    <w:rsid w:val="00070A42"/>
    <w:rsid w:val="00070DBE"/>
    <w:rsid w:val="00071545"/>
    <w:rsid w:val="0007160A"/>
    <w:rsid w:val="00071F5D"/>
    <w:rsid w:val="00072BB5"/>
    <w:rsid w:val="00073EB1"/>
    <w:rsid w:val="00074134"/>
    <w:rsid w:val="0007490D"/>
    <w:rsid w:val="00075497"/>
    <w:rsid w:val="00075570"/>
    <w:rsid w:val="0007561C"/>
    <w:rsid w:val="0007563C"/>
    <w:rsid w:val="000766C7"/>
    <w:rsid w:val="00076718"/>
    <w:rsid w:val="000767DE"/>
    <w:rsid w:val="00076B70"/>
    <w:rsid w:val="00076CF9"/>
    <w:rsid w:val="0007750F"/>
    <w:rsid w:val="00081218"/>
    <w:rsid w:val="000829FE"/>
    <w:rsid w:val="000839B0"/>
    <w:rsid w:val="0008419F"/>
    <w:rsid w:val="000869F0"/>
    <w:rsid w:val="00086BDC"/>
    <w:rsid w:val="000873B4"/>
    <w:rsid w:val="00087BAD"/>
    <w:rsid w:val="00090BF8"/>
    <w:rsid w:val="00090DF7"/>
    <w:rsid w:val="00090F1D"/>
    <w:rsid w:val="00090FEB"/>
    <w:rsid w:val="0009140C"/>
    <w:rsid w:val="00091DC2"/>
    <w:rsid w:val="00091F4C"/>
    <w:rsid w:val="00092600"/>
    <w:rsid w:val="000928A2"/>
    <w:rsid w:val="00092C41"/>
    <w:rsid w:val="0009324D"/>
    <w:rsid w:val="000948FA"/>
    <w:rsid w:val="00094C48"/>
    <w:rsid w:val="00095587"/>
    <w:rsid w:val="00095A2A"/>
    <w:rsid w:val="00095BB1"/>
    <w:rsid w:val="0009627D"/>
    <w:rsid w:val="00096426"/>
    <w:rsid w:val="00096A07"/>
    <w:rsid w:val="00096F1F"/>
    <w:rsid w:val="00097315"/>
    <w:rsid w:val="00097472"/>
    <w:rsid w:val="000A00B3"/>
    <w:rsid w:val="000A0FE7"/>
    <w:rsid w:val="000A10E5"/>
    <w:rsid w:val="000A174D"/>
    <w:rsid w:val="000A1CE9"/>
    <w:rsid w:val="000A1D43"/>
    <w:rsid w:val="000A20A7"/>
    <w:rsid w:val="000A2B54"/>
    <w:rsid w:val="000A3820"/>
    <w:rsid w:val="000A4261"/>
    <w:rsid w:val="000A5634"/>
    <w:rsid w:val="000A59AC"/>
    <w:rsid w:val="000A6368"/>
    <w:rsid w:val="000A679D"/>
    <w:rsid w:val="000A6ACF"/>
    <w:rsid w:val="000A6E69"/>
    <w:rsid w:val="000A7706"/>
    <w:rsid w:val="000B093A"/>
    <w:rsid w:val="000B1A56"/>
    <w:rsid w:val="000B1C63"/>
    <w:rsid w:val="000B2C79"/>
    <w:rsid w:val="000B35AC"/>
    <w:rsid w:val="000B36B2"/>
    <w:rsid w:val="000B395D"/>
    <w:rsid w:val="000B3EEC"/>
    <w:rsid w:val="000B46AE"/>
    <w:rsid w:val="000B4FB0"/>
    <w:rsid w:val="000B6146"/>
    <w:rsid w:val="000B6229"/>
    <w:rsid w:val="000B6655"/>
    <w:rsid w:val="000B66F8"/>
    <w:rsid w:val="000B6743"/>
    <w:rsid w:val="000B7337"/>
    <w:rsid w:val="000B768D"/>
    <w:rsid w:val="000B7ACA"/>
    <w:rsid w:val="000B7E6E"/>
    <w:rsid w:val="000C0126"/>
    <w:rsid w:val="000C162A"/>
    <w:rsid w:val="000C1ABB"/>
    <w:rsid w:val="000C1DE6"/>
    <w:rsid w:val="000C2213"/>
    <w:rsid w:val="000C2366"/>
    <w:rsid w:val="000C33FD"/>
    <w:rsid w:val="000C365B"/>
    <w:rsid w:val="000C3C9B"/>
    <w:rsid w:val="000C4289"/>
    <w:rsid w:val="000C480F"/>
    <w:rsid w:val="000C4CA6"/>
    <w:rsid w:val="000C520B"/>
    <w:rsid w:val="000C561D"/>
    <w:rsid w:val="000C5E90"/>
    <w:rsid w:val="000C7289"/>
    <w:rsid w:val="000C78BF"/>
    <w:rsid w:val="000C7DB9"/>
    <w:rsid w:val="000D1119"/>
    <w:rsid w:val="000D3F59"/>
    <w:rsid w:val="000D40C0"/>
    <w:rsid w:val="000D41FD"/>
    <w:rsid w:val="000D4604"/>
    <w:rsid w:val="000D6ADC"/>
    <w:rsid w:val="000D74DA"/>
    <w:rsid w:val="000E0EA0"/>
    <w:rsid w:val="000E17E8"/>
    <w:rsid w:val="000E21FA"/>
    <w:rsid w:val="000E2CC8"/>
    <w:rsid w:val="000E2CD7"/>
    <w:rsid w:val="000E2E82"/>
    <w:rsid w:val="000E3697"/>
    <w:rsid w:val="000E39BE"/>
    <w:rsid w:val="000E39C9"/>
    <w:rsid w:val="000E3CA0"/>
    <w:rsid w:val="000E59CD"/>
    <w:rsid w:val="000E5DAE"/>
    <w:rsid w:val="000E664A"/>
    <w:rsid w:val="000E7BB2"/>
    <w:rsid w:val="000F02AA"/>
    <w:rsid w:val="000F106F"/>
    <w:rsid w:val="000F230D"/>
    <w:rsid w:val="000F2636"/>
    <w:rsid w:val="000F29EA"/>
    <w:rsid w:val="000F2CB3"/>
    <w:rsid w:val="000F335F"/>
    <w:rsid w:val="000F382D"/>
    <w:rsid w:val="000F5E8F"/>
    <w:rsid w:val="000F66DB"/>
    <w:rsid w:val="000F694A"/>
    <w:rsid w:val="000F7457"/>
    <w:rsid w:val="000F76ED"/>
    <w:rsid w:val="000F7F03"/>
    <w:rsid w:val="001003B2"/>
    <w:rsid w:val="001005E8"/>
    <w:rsid w:val="001017A5"/>
    <w:rsid w:val="00101FFA"/>
    <w:rsid w:val="00102431"/>
    <w:rsid w:val="001025FC"/>
    <w:rsid w:val="001028E3"/>
    <w:rsid w:val="00102C41"/>
    <w:rsid w:val="001032D6"/>
    <w:rsid w:val="00103F42"/>
    <w:rsid w:val="0010413A"/>
    <w:rsid w:val="00104140"/>
    <w:rsid w:val="00104680"/>
    <w:rsid w:val="00104A9D"/>
    <w:rsid w:val="00104ECE"/>
    <w:rsid w:val="00105019"/>
    <w:rsid w:val="001050F1"/>
    <w:rsid w:val="00105CEE"/>
    <w:rsid w:val="0010637B"/>
    <w:rsid w:val="00107320"/>
    <w:rsid w:val="001073F2"/>
    <w:rsid w:val="001076D0"/>
    <w:rsid w:val="001077F3"/>
    <w:rsid w:val="00107A78"/>
    <w:rsid w:val="00110117"/>
    <w:rsid w:val="0011014C"/>
    <w:rsid w:val="00110E9A"/>
    <w:rsid w:val="00110FC9"/>
    <w:rsid w:val="0011141B"/>
    <w:rsid w:val="0011157A"/>
    <w:rsid w:val="00111755"/>
    <w:rsid w:val="00111AAF"/>
    <w:rsid w:val="0011270A"/>
    <w:rsid w:val="001130BC"/>
    <w:rsid w:val="001138A3"/>
    <w:rsid w:val="00113BDB"/>
    <w:rsid w:val="00114843"/>
    <w:rsid w:val="00114C89"/>
    <w:rsid w:val="00114CB1"/>
    <w:rsid w:val="00114FD2"/>
    <w:rsid w:val="001154B5"/>
    <w:rsid w:val="001155BE"/>
    <w:rsid w:val="00115614"/>
    <w:rsid w:val="0011573C"/>
    <w:rsid w:val="00115EDF"/>
    <w:rsid w:val="00116B21"/>
    <w:rsid w:val="00116E01"/>
    <w:rsid w:val="0012019A"/>
    <w:rsid w:val="00120EAA"/>
    <w:rsid w:val="00121F3E"/>
    <w:rsid w:val="0012223D"/>
    <w:rsid w:val="00122E6B"/>
    <w:rsid w:val="00124120"/>
    <w:rsid w:val="0012434D"/>
    <w:rsid w:val="0012488D"/>
    <w:rsid w:val="00124A67"/>
    <w:rsid w:val="00124E90"/>
    <w:rsid w:val="001256CE"/>
    <w:rsid w:val="00125906"/>
    <w:rsid w:val="00125B5F"/>
    <w:rsid w:val="00126873"/>
    <w:rsid w:val="00126ACB"/>
    <w:rsid w:val="00126F6B"/>
    <w:rsid w:val="0012764D"/>
    <w:rsid w:val="00127719"/>
    <w:rsid w:val="0012790C"/>
    <w:rsid w:val="00127966"/>
    <w:rsid w:val="0013064B"/>
    <w:rsid w:val="00130730"/>
    <w:rsid w:val="00130A4A"/>
    <w:rsid w:val="00130F0B"/>
    <w:rsid w:val="00131364"/>
    <w:rsid w:val="001317AF"/>
    <w:rsid w:val="0013224C"/>
    <w:rsid w:val="00132683"/>
    <w:rsid w:val="001335C1"/>
    <w:rsid w:val="00133638"/>
    <w:rsid w:val="001337B5"/>
    <w:rsid w:val="00133EA9"/>
    <w:rsid w:val="001345AA"/>
    <w:rsid w:val="00135B7E"/>
    <w:rsid w:val="00135F8E"/>
    <w:rsid w:val="00136073"/>
    <w:rsid w:val="001361F4"/>
    <w:rsid w:val="00136E01"/>
    <w:rsid w:val="001370A7"/>
    <w:rsid w:val="00137697"/>
    <w:rsid w:val="00140004"/>
    <w:rsid w:val="00140DDD"/>
    <w:rsid w:val="00140F43"/>
    <w:rsid w:val="001416E8"/>
    <w:rsid w:val="00141C2A"/>
    <w:rsid w:val="0014206B"/>
    <w:rsid w:val="0014237F"/>
    <w:rsid w:val="00142965"/>
    <w:rsid w:val="0014346E"/>
    <w:rsid w:val="001440A8"/>
    <w:rsid w:val="0014458B"/>
    <w:rsid w:val="00144698"/>
    <w:rsid w:val="00144B0F"/>
    <w:rsid w:val="001453EA"/>
    <w:rsid w:val="00145703"/>
    <w:rsid w:val="00145C72"/>
    <w:rsid w:val="00145CF4"/>
    <w:rsid w:val="00146264"/>
    <w:rsid w:val="00146276"/>
    <w:rsid w:val="0014627E"/>
    <w:rsid w:val="00146A86"/>
    <w:rsid w:val="00147288"/>
    <w:rsid w:val="00147441"/>
    <w:rsid w:val="00147FC7"/>
    <w:rsid w:val="001511DC"/>
    <w:rsid w:val="00151894"/>
    <w:rsid w:val="00151D34"/>
    <w:rsid w:val="0015208F"/>
    <w:rsid w:val="00152520"/>
    <w:rsid w:val="001526B4"/>
    <w:rsid w:val="00153FDA"/>
    <w:rsid w:val="0015434D"/>
    <w:rsid w:val="00154AFA"/>
    <w:rsid w:val="001550B7"/>
    <w:rsid w:val="00155DFC"/>
    <w:rsid w:val="001560FE"/>
    <w:rsid w:val="00156344"/>
    <w:rsid w:val="00156535"/>
    <w:rsid w:val="00156B3A"/>
    <w:rsid w:val="00157BB5"/>
    <w:rsid w:val="00157E89"/>
    <w:rsid w:val="00157F1A"/>
    <w:rsid w:val="0016019E"/>
    <w:rsid w:val="00160D9B"/>
    <w:rsid w:val="0016189F"/>
    <w:rsid w:val="001619D5"/>
    <w:rsid w:val="00161A18"/>
    <w:rsid w:val="00161D5A"/>
    <w:rsid w:val="0016258C"/>
    <w:rsid w:val="00163011"/>
    <w:rsid w:val="001638C3"/>
    <w:rsid w:val="001638DC"/>
    <w:rsid w:val="00163E63"/>
    <w:rsid w:val="0016408B"/>
    <w:rsid w:val="00164922"/>
    <w:rsid w:val="00164F10"/>
    <w:rsid w:val="00164F9A"/>
    <w:rsid w:val="001650B4"/>
    <w:rsid w:val="00166203"/>
    <w:rsid w:val="00167886"/>
    <w:rsid w:val="0017076B"/>
    <w:rsid w:val="00170B3B"/>
    <w:rsid w:val="00171209"/>
    <w:rsid w:val="00171A41"/>
    <w:rsid w:val="00171ACE"/>
    <w:rsid w:val="00171B13"/>
    <w:rsid w:val="00171E43"/>
    <w:rsid w:val="00171E93"/>
    <w:rsid w:val="00172288"/>
    <w:rsid w:val="001722B0"/>
    <w:rsid w:val="00172B4A"/>
    <w:rsid w:val="00173370"/>
    <w:rsid w:val="0017351F"/>
    <w:rsid w:val="001749CB"/>
    <w:rsid w:val="00174C7D"/>
    <w:rsid w:val="00176069"/>
    <w:rsid w:val="00176113"/>
    <w:rsid w:val="001761F6"/>
    <w:rsid w:val="0017650E"/>
    <w:rsid w:val="0017651A"/>
    <w:rsid w:val="0018130B"/>
    <w:rsid w:val="0018135E"/>
    <w:rsid w:val="00181AF1"/>
    <w:rsid w:val="0018203E"/>
    <w:rsid w:val="00182B17"/>
    <w:rsid w:val="0018366F"/>
    <w:rsid w:val="00183783"/>
    <w:rsid w:val="00183EB2"/>
    <w:rsid w:val="00184398"/>
    <w:rsid w:val="001848F0"/>
    <w:rsid w:val="00184C2C"/>
    <w:rsid w:val="00184C77"/>
    <w:rsid w:val="00185093"/>
    <w:rsid w:val="001850CC"/>
    <w:rsid w:val="001855AD"/>
    <w:rsid w:val="001855FA"/>
    <w:rsid w:val="001858AE"/>
    <w:rsid w:val="00186980"/>
    <w:rsid w:val="001874B0"/>
    <w:rsid w:val="00190B77"/>
    <w:rsid w:val="00191535"/>
    <w:rsid w:val="001915D4"/>
    <w:rsid w:val="0019242A"/>
    <w:rsid w:val="00193A09"/>
    <w:rsid w:val="00193D0F"/>
    <w:rsid w:val="0019409A"/>
    <w:rsid w:val="0019426F"/>
    <w:rsid w:val="00194760"/>
    <w:rsid w:val="001952CA"/>
    <w:rsid w:val="00195661"/>
    <w:rsid w:val="00195F0D"/>
    <w:rsid w:val="00196077"/>
    <w:rsid w:val="001968CE"/>
    <w:rsid w:val="00196ADA"/>
    <w:rsid w:val="00197BE0"/>
    <w:rsid w:val="001A08A0"/>
    <w:rsid w:val="001A112E"/>
    <w:rsid w:val="001A12E7"/>
    <w:rsid w:val="001A1525"/>
    <w:rsid w:val="001A1544"/>
    <w:rsid w:val="001A1FCD"/>
    <w:rsid w:val="001A2850"/>
    <w:rsid w:val="001A2B03"/>
    <w:rsid w:val="001A3034"/>
    <w:rsid w:val="001A3221"/>
    <w:rsid w:val="001A3384"/>
    <w:rsid w:val="001A366D"/>
    <w:rsid w:val="001A39B1"/>
    <w:rsid w:val="001A3C1E"/>
    <w:rsid w:val="001A41DC"/>
    <w:rsid w:val="001A4B78"/>
    <w:rsid w:val="001A4D2D"/>
    <w:rsid w:val="001A5BFB"/>
    <w:rsid w:val="001A5D79"/>
    <w:rsid w:val="001A6275"/>
    <w:rsid w:val="001A6BD8"/>
    <w:rsid w:val="001A71C9"/>
    <w:rsid w:val="001A7C75"/>
    <w:rsid w:val="001A7FF1"/>
    <w:rsid w:val="001B0234"/>
    <w:rsid w:val="001B0474"/>
    <w:rsid w:val="001B0712"/>
    <w:rsid w:val="001B1C89"/>
    <w:rsid w:val="001B1D74"/>
    <w:rsid w:val="001B23B5"/>
    <w:rsid w:val="001B24A3"/>
    <w:rsid w:val="001B3426"/>
    <w:rsid w:val="001B3C06"/>
    <w:rsid w:val="001B3CAF"/>
    <w:rsid w:val="001B3F59"/>
    <w:rsid w:val="001B4639"/>
    <w:rsid w:val="001B53A4"/>
    <w:rsid w:val="001B58E7"/>
    <w:rsid w:val="001B5BAB"/>
    <w:rsid w:val="001B5E7A"/>
    <w:rsid w:val="001B6BF0"/>
    <w:rsid w:val="001B6D9D"/>
    <w:rsid w:val="001B7894"/>
    <w:rsid w:val="001B7D1D"/>
    <w:rsid w:val="001C0290"/>
    <w:rsid w:val="001C15C3"/>
    <w:rsid w:val="001C1E80"/>
    <w:rsid w:val="001C27BF"/>
    <w:rsid w:val="001C2B20"/>
    <w:rsid w:val="001C2C71"/>
    <w:rsid w:val="001C2F13"/>
    <w:rsid w:val="001C3173"/>
    <w:rsid w:val="001C31C2"/>
    <w:rsid w:val="001C371A"/>
    <w:rsid w:val="001C3D30"/>
    <w:rsid w:val="001C3F26"/>
    <w:rsid w:val="001C429A"/>
    <w:rsid w:val="001C4A12"/>
    <w:rsid w:val="001C58C2"/>
    <w:rsid w:val="001C60B4"/>
    <w:rsid w:val="001C6478"/>
    <w:rsid w:val="001C65BE"/>
    <w:rsid w:val="001C6FDD"/>
    <w:rsid w:val="001C7804"/>
    <w:rsid w:val="001C7A4A"/>
    <w:rsid w:val="001C7C0F"/>
    <w:rsid w:val="001C7DBD"/>
    <w:rsid w:val="001D04E3"/>
    <w:rsid w:val="001D103E"/>
    <w:rsid w:val="001D13AB"/>
    <w:rsid w:val="001D14B1"/>
    <w:rsid w:val="001D1A68"/>
    <w:rsid w:val="001D1D29"/>
    <w:rsid w:val="001D1D6D"/>
    <w:rsid w:val="001D2D63"/>
    <w:rsid w:val="001D2F32"/>
    <w:rsid w:val="001D31D4"/>
    <w:rsid w:val="001D3774"/>
    <w:rsid w:val="001D3F89"/>
    <w:rsid w:val="001D46EF"/>
    <w:rsid w:val="001D4893"/>
    <w:rsid w:val="001D4F2B"/>
    <w:rsid w:val="001D5368"/>
    <w:rsid w:val="001D5BFE"/>
    <w:rsid w:val="001D5DDE"/>
    <w:rsid w:val="001D6597"/>
    <w:rsid w:val="001D66FA"/>
    <w:rsid w:val="001D685C"/>
    <w:rsid w:val="001D71AE"/>
    <w:rsid w:val="001D73FD"/>
    <w:rsid w:val="001D7D8B"/>
    <w:rsid w:val="001E0D6A"/>
    <w:rsid w:val="001E0D8C"/>
    <w:rsid w:val="001E0F05"/>
    <w:rsid w:val="001E1AE6"/>
    <w:rsid w:val="001E2430"/>
    <w:rsid w:val="001E273D"/>
    <w:rsid w:val="001E286F"/>
    <w:rsid w:val="001E2BAA"/>
    <w:rsid w:val="001E2C32"/>
    <w:rsid w:val="001E3289"/>
    <w:rsid w:val="001E4193"/>
    <w:rsid w:val="001E4206"/>
    <w:rsid w:val="001E440E"/>
    <w:rsid w:val="001E4987"/>
    <w:rsid w:val="001E5332"/>
    <w:rsid w:val="001E5CEA"/>
    <w:rsid w:val="001E698F"/>
    <w:rsid w:val="001F03BE"/>
    <w:rsid w:val="001F056B"/>
    <w:rsid w:val="001F179A"/>
    <w:rsid w:val="001F17B2"/>
    <w:rsid w:val="001F1B31"/>
    <w:rsid w:val="001F1BE1"/>
    <w:rsid w:val="001F3B97"/>
    <w:rsid w:val="001F3C18"/>
    <w:rsid w:val="001F48C0"/>
    <w:rsid w:val="001F4FFB"/>
    <w:rsid w:val="001F56C6"/>
    <w:rsid w:val="001F573D"/>
    <w:rsid w:val="001F6352"/>
    <w:rsid w:val="001F7673"/>
    <w:rsid w:val="001F79F7"/>
    <w:rsid w:val="001F7C0D"/>
    <w:rsid w:val="001F7FD8"/>
    <w:rsid w:val="00200178"/>
    <w:rsid w:val="00200673"/>
    <w:rsid w:val="00200679"/>
    <w:rsid w:val="00200E76"/>
    <w:rsid w:val="00200F01"/>
    <w:rsid w:val="00201042"/>
    <w:rsid w:val="0020128C"/>
    <w:rsid w:val="002013B2"/>
    <w:rsid w:val="00201A98"/>
    <w:rsid w:val="00202107"/>
    <w:rsid w:val="0020337D"/>
    <w:rsid w:val="0020363D"/>
    <w:rsid w:val="002049D5"/>
    <w:rsid w:val="00205634"/>
    <w:rsid w:val="00205E00"/>
    <w:rsid w:val="00205E5B"/>
    <w:rsid w:val="00206755"/>
    <w:rsid w:val="00207196"/>
    <w:rsid w:val="00207396"/>
    <w:rsid w:val="00207B15"/>
    <w:rsid w:val="002101F3"/>
    <w:rsid w:val="00210EF0"/>
    <w:rsid w:val="0021195F"/>
    <w:rsid w:val="00211A43"/>
    <w:rsid w:val="00212C36"/>
    <w:rsid w:val="00213203"/>
    <w:rsid w:val="002133D6"/>
    <w:rsid w:val="00213C43"/>
    <w:rsid w:val="00214831"/>
    <w:rsid w:val="002149E6"/>
    <w:rsid w:val="002152FC"/>
    <w:rsid w:val="0021535C"/>
    <w:rsid w:val="002153E3"/>
    <w:rsid w:val="00215442"/>
    <w:rsid w:val="00215AB3"/>
    <w:rsid w:val="00215C4D"/>
    <w:rsid w:val="00215D85"/>
    <w:rsid w:val="002169D6"/>
    <w:rsid w:val="00216A18"/>
    <w:rsid w:val="00216B4A"/>
    <w:rsid w:val="00220051"/>
    <w:rsid w:val="00220C65"/>
    <w:rsid w:val="00221154"/>
    <w:rsid w:val="002212CF"/>
    <w:rsid w:val="00221D05"/>
    <w:rsid w:val="00222218"/>
    <w:rsid w:val="002222BD"/>
    <w:rsid w:val="0022253F"/>
    <w:rsid w:val="00222592"/>
    <w:rsid w:val="002227EF"/>
    <w:rsid w:val="00222BD6"/>
    <w:rsid w:val="00223DA3"/>
    <w:rsid w:val="002240D8"/>
    <w:rsid w:val="00224F0E"/>
    <w:rsid w:val="00224FDB"/>
    <w:rsid w:val="002251D2"/>
    <w:rsid w:val="00225702"/>
    <w:rsid w:val="002257E2"/>
    <w:rsid w:val="0022638B"/>
    <w:rsid w:val="0022649B"/>
    <w:rsid w:val="0022674C"/>
    <w:rsid w:val="00227B17"/>
    <w:rsid w:val="00227D19"/>
    <w:rsid w:val="0023012E"/>
    <w:rsid w:val="00230391"/>
    <w:rsid w:val="002309EA"/>
    <w:rsid w:val="00231172"/>
    <w:rsid w:val="00231847"/>
    <w:rsid w:val="002321A3"/>
    <w:rsid w:val="00232B23"/>
    <w:rsid w:val="00232FD2"/>
    <w:rsid w:val="0023302D"/>
    <w:rsid w:val="0023456C"/>
    <w:rsid w:val="002347A9"/>
    <w:rsid w:val="00234884"/>
    <w:rsid w:val="002348A3"/>
    <w:rsid w:val="002349C4"/>
    <w:rsid w:val="00235303"/>
    <w:rsid w:val="00236BC9"/>
    <w:rsid w:val="00236F86"/>
    <w:rsid w:val="00237BDB"/>
    <w:rsid w:val="00237D51"/>
    <w:rsid w:val="00237DEF"/>
    <w:rsid w:val="00237EE2"/>
    <w:rsid w:val="00240437"/>
    <w:rsid w:val="00240828"/>
    <w:rsid w:val="0024173E"/>
    <w:rsid w:val="002427C5"/>
    <w:rsid w:val="00243444"/>
    <w:rsid w:val="00243498"/>
    <w:rsid w:val="00243917"/>
    <w:rsid w:val="00244344"/>
    <w:rsid w:val="002447FF"/>
    <w:rsid w:val="00245568"/>
    <w:rsid w:val="00245E56"/>
    <w:rsid w:val="00246B84"/>
    <w:rsid w:val="0024704E"/>
    <w:rsid w:val="00247F59"/>
    <w:rsid w:val="002506B3"/>
    <w:rsid w:val="00250C16"/>
    <w:rsid w:val="00250E69"/>
    <w:rsid w:val="00251026"/>
    <w:rsid w:val="00251376"/>
    <w:rsid w:val="00251377"/>
    <w:rsid w:val="0025162B"/>
    <w:rsid w:val="002518E2"/>
    <w:rsid w:val="00252AC5"/>
    <w:rsid w:val="00252E39"/>
    <w:rsid w:val="00253574"/>
    <w:rsid w:val="00253A56"/>
    <w:rsid w:val="00254196"/>
    <w:rsid w:val="002542A4"/>
    <w:rsid w:val="00254453"/>
    <w:rsid w:val="002545DF"/>
    <w:rsid w:val="00254611"/>
    <w:rsid w:val="00254714"/>
    <w:rsid w:val="00254CA4"/>
    <w:rsid w:val="00255245"/>
    <w:rsid w:val="00255A1C"/>
    <w:rsid w:val="00255CD6"/>
    <w:rsid w:val="00255E93"/>
    <w:rsid w:val="00256144"/>
    <w:rsid w:val="0025698E"/>
    <w:rsid w:val="0025706D"/>
    <w:rsid w:val="00257339"/>
    <w:rsid w:val="002573CD"/>
    <w:rsid w:val="002575E7"/>
    <w:rsid w:val="002576D3"/>
    <w:rsid w:val="00257BAF"/>
    <w:rsid w:val="00257E5A"/>
    <w:rsid w:val="00260407"/>
    <w:rsid w:val="002606FE"/>
    <w:rsid w:val="00261506"/>
    <w:rsid w:val="002620F2"/>
    <w:rsid w:val="00262160"/>
    <w:rsid w:val="00262AAD"/>
    <w:rsid w:val="00263142"/>
    <w:rsid w:val="002656E8"/>
    <w:rsid w:val="002657DD"/>
    <w:rsid w:val="00265D32"/>
    <w:rsid w:val="00266133"/>
    <w:rsid w:val="002662B3"/>
    <w:rsid w:val="002668AA"/>
    <w:rsid w:val="00267A5F"/>
    <w:rsid w:val="00270AE8"/>
    <w:rsid w:val="0027111D"/>
    <w:rsid w:val="0027172E"/>
    <w:rsid w:val="00271803"/>
    <w:rsid w:val="00271D29"/>
    <w:rsid w:val="002723E0"/>
    <w:rsid w:val="002727D6"/>
    <w:rsid w:val="0027288D"/>
    <w:rsid w:val="00272929"/>
    <w:rsid w:val="002735D3"/>
    <w:rsid w:val="002745A0"/>
    <w:rsid w:val="0027485C"/>
    <w:rsid w:val="00274934"/>
    <w:rsid w:val="00274D22"/>
    <w:rsid w:val="00275208"/>
    <w:rsid w:val="00275784"/>
    <w:rsid w:val="00275887"/>
    <w:rsid w:val="00275E6F"/>
    <w:rsid w:val="0027626E"/>
    <w:rsid w:val="002764D5"/>
    <w:rsid w:val="00276C8B"/>
    <w:rsid w:val="00277805"/>
    <w:rsid w:val="00277DB4"/>
    <w:rsid w:val="00280114"/>
    <w:rsid w:val="00280E90"/>
    <w:rsid w:val="00280F46"/>
    <w:rsid w:val="0028101A"/>
    <w:rsid w:val="0028160A"/>
    <w:rsid w:val="002819A0"/>
    <w:rsid w:val="00281DA0"/>
    <w:rsid w:val="00282A33"/>
    <w:rsid w:val="0028351C"/>
    <w:rsid w:val="002837C1"/>
    <w:rsid w:val="00283861"/>
    <w:rsid w:val="0028499F"/>
    <w:rsid w:val="00285536"/>
    <w:rsid w:val="00286738"/>
    <w:rsid w:val="0028684B"/>
    <w:rsid w:val="002875C2"/>
    <w:rsid w:val="002879DE"/>
    <w:rsid w:val="00287A77"/>
    <w:rsid w:val="00287DB6"/>
    <w:rsid w:val="00287DC2"/>
    <w:rsid w:val="00287F61"/>
    <w:rsid w:val="00290C46"/>
    <w:rsid w:val="00290D9B"/>
    <w:rsid w:val="002911D8"/>
    <w:rsid w:val="00291DF4"/>
    <w:rsid w:val="002924F1"/>
    <w:rsid w:val="00292526"/>
    <w:rsid w:val="00292FA2"/>
    <w:rsid w:val="002937BF"/>
    <w:rsid w:val="00293E93"/>
    <w:rsid w:val="002946E9"/>
    <w:rsid w:val="00294D1D"/>
    <w:rsid w:val="00296049"/>
    <w:rsid w:val="002965E5"/>
    <w:rsid w:val="0029683B"/>
    <w:rsid w:val="00296A63"/>
    <w:rsid w:val="002971D4"/>
    <w:rsid w:val="0029773B"/>
    <w:rsid w:val="00297FB1"/>
    <w:rsid w:val="002A093A"/>
    <w:rsid w:val="002A0B79"/>
    <w:rsid w:val="002A0D25"/>
    <w:rsid w:val="002A11CA"/>
    <w:rsid w:val="002A1476"/>
    <w:rsid w:val="002A1675"/>
    <w:rsid w:val="002A1EBF"/>
    <w:rsid w:val="002A25D6"/>
    <w:rsid w:val="002A26C9"/>
    <w:rsid w:val="002A28AD"/>
    <w:rsid w:val="002A2C31"/>
    <w:rsid w:val="002A3049"/>
    <w:rsid w:val="002A3A02"/>
    <w:rsid w:val="002A416B"/>
    <w:rsid w:val="002A6AA3"/>
    <w:rsid w:val="002A74A9"/>
    <w:rsid w:val="002B0368"/>
    <w:rsid w:val="002B0909"/>
    <w:rsid w:val="002B09BB"/>
    <w:rsid w:val="002B0B95"/>
    <w:rsid w:val="002B1AEE"/>
    <w:rsid w:val="002B1B96"/>
    <w:rsid w:val="002B2E90"/>
    <w:rsid w:val="002B30C8"/>
    <w:rsid w:val="002B3D60"/>
    <w:rsid w:val="002B4A10"/>
    <w:rsid w:val="002B5492"/>
    <w:rsid w:val="002B5ADB"/>
    <w:rsid w:val="002B684F"/>
    <w:rsid w:val="002B6ADF"/>
    <w:rsid w:val="002B6B06"/>
    <w:rsid w:val="002B74CD"/>
    <w:rsid w:val="002B7BEA"/>
    <w:rsid w:val="002B7C24"/>
    <w:rsid w:val="002C0EAF"/>
    <w:rsid w:val="002C1738"/>
    <w:rsid w:val="002C178B"/>
    <w:rsid w:val="002C1BCE"/>
    <w:rsid w:val="002C1EA8"/>
    <w:rsid w:val="002C2326"/>
    <w:rsid w:val="002C24FF"/>
    <w:rsid w:val="002C2C6F"/>
    <w:rsid w:val="002C349B"/>
    <w:rsid w:val="002C3A44"/>
    <w:rsid w:val="002C4183"/>
    <w:rsid w:val="002C4531"/>
    <w:rsid w:val="002C499D"/>
    <w:rsid w:val="002C4CDA"/>
    <w:rsid w:val="002C4EA2"/>
    <w:rsid w:val="002C5169"/>
    <w:rsid w:val="002C55DA"/>
    <w:rsid w:val="002C6D4E"/>
    <w:rsid w:val="002C724D"/>
    <w:rsid w:val="002D00F9"/>
    <w:rsid w:val="002D0D87"/>
    <w:rsid w:val="002D1883"/>
    <w:rsid w:val="002D1A36"/>
    <w:rsid w:val="002D1C76"/>
    <w:rsid w:val="002D2068"/>
    <w:rsid w:val="002D260F"/>
    <w:rsid w:val="002D2C09"/>
    <w:rsid w:val="002D2E5E"/>
    <w:rsid w:val="002D3600"/>
    <w:rsid w:val="002D4BE8"/>
    <w:rsid w:val="002D4F80"/>
    <w:rsid w:val="002D515A"/>
    <w:rsid w:val="002D520A"/>
    <w:rsid w:val="002D52D6"/>
    <w:rsid w:val="002D5548"/>
    <w:rsid w:val="002D6085"/>
    <w:rsid w:val="002D667A"/>
    <w:rsid w:val="002D68DF"/>
    <w:rsid w:val="002E04C0"/>
    <w:rsid w:val="002E06A9"/>
    <w:rsid w:val="002E11C0"/>
    <w:rsid w:val="002E12EA"/>
    <w:rsid w:val="002E1345"/>
    <w:rsid w:val="002E14D4"/>
    <w:rsid w:val="002E14E4"/>
    <w:rsid w:val="002E1531"/>
    <w:rsid w:val="002E15D7"/>
    <w:rsid w:val="002E295A"/>
    <w:rsid w:val="002E401E"/>
    <w:rsid w:val="002E404D"/>
    <w:rsid w:val="002E4EB8"/>
    <w:rsid w:val="002E50E7"/>
    <w:rsid w:val="002E56A8"/>
    <w:rsid w:val="002E58F2"/>
    <w:rsid w:val="002E5FB3"/>
    <w:rsid w:val="002E6612"/>
    <w:rsid w:val="002E6761"/>
    <w:rsid w:val="002E6D36"/>
    <w:rsid w:val="002E793F"/>
    <w:rsid w:val="002E7C8B"/>
    <w:rsid w:val="002E7CC6"/>
    <w:rsid w:val="002F06AC"/>
    <w:rsid w:val="002F19C5"/>
    <w:rsid w:val="002F1A05"/>
    <w:rsid w:val="002F1C79"/>
    <w:rsid w:val="002F2768"/>
    <w:rsid w:val="002F2B53"/>
    <w:rsid w:val="002F2C56"/>
    <w:rsid w:val="002F3725"/>
    <w:rsid w:val="002F374F"/>
    <w:rsid w:val="002F3A28"/>
    <w:rsid w:val="002F3FB6"/>
    <w:rsid w:val="002F5BAF"/>
    <w:rsid w:val="002F67A8"/>
    <w:rsid w:val="002F6D5B"/>
    <w:rsid w:val="002F76B7"/>
    <w:rsid w:val="002F775D"/>
    <w:rsid w:val="002F78F8"/>
    <w:rsid w:val="002F7E6B"/>
    <w:rsid w:val="00300145"/>
    <w:rsid w:val="00300342"/>
    <w:rsid w:val="003004E4"/>
    <w:rsid w:val="00300A4E"/>
    <w:rsid w:val="00301229"/>
    <w:rsid w:val="0030271F"/>
    <w:rsid w:val="003028D3"/>
    <w:rsid w:val="00302989"/>
    <w:rsid w:val="00303210"/>
    <w:rsid w:val="00303A56"/>
    <w:rsid w:val="00304244"/>
    <w:rsid w:val="00304A98"/>
    <w:rsid w:val="00304F96"/>
    <w:rsid w:val="00305246"/>
    <w:rsid w:val="00305795"/>
    <w:rsid w:val="00307596"/>
    <w:rsid w:val="00310B9A"/>
    <w:rsid w:val="00310E9D"/>
    <w:rsid w:val="00311708"/>
    <w:rsid w:val="00311922"/>
    <w:rsid w:val="00311FF6"/>
    <w:rsid w:val="00312337"/>
    <w:rsid w:val="00312492"/>
    <w:rsid w:val="00313543"/>
    <w:rsid w:val="00313672"/>
    <w:rsid w:val="00313D79"/>
    <w:rsid w:val="00314AF8"/>
    <w:rsid w:val="00315318"/>
    <w:rsid w:val="003165F4"/>
    <w:rsid w:val="0031667E"/>
    <w:rsid w:val="00320D2A"/>
    <w:rsid w:val="00320E36"/>
    <w:rsid w:val="00322199"/>
    <w:rsid w:val="003221FA"/>
    <w:rsid w:val="00322BCF"/>
    <w:rsid w:val="00322D4D"/>
    <w:rsid w:val="00323000"/>
    <w:rsid w:val="00323228"/>
    <w:rsid w:val="003236A0"/>
    <w:rsid w:val="0032372F"/>
    <w:rsid w:val="00323E08"/>
    <w:rsid w:val="003240AE"/>
    <w:rsid w:val="00324376"/>
    <w:rsid w:val="0032466B"/>
    <w:rsid w:val="00325A73"/>
    <w:rsid w:val="003265A3"/>
    <w:rsid w:val="003267A8"/>
    <w:rsid w:val="00326BF3"/>
    <w:rsid w:val="0032738B"/>
    <w:rsid w:val="00330BCE"/>
    <w:rsid w:val="003314B7"/>
    <w:rsid w:val="00331807"/>
    <w:rsid w:val="00331B15"/>
    <w:rsid w:val="0033211D"/>
    <w:rsid w:val="00332C03"/>
    <w:rsid w:val="00333020"/>
    <w:rsid w:val="00333CA1"/>
    <w:rsid w:val="00333E1D"/>
    <w:rsid w:val="0033457B"/>
    <w:rsid w:val="003346B0"/>
    <w:rsid w:val="00335718"/>
    <w:rsid w:val="003358EE"/>
    <w:rsid w:val="00335CEA"/>
    <w:rsid w:val="00335D7A"/>
    <w:rsid w:val="00336315"/>
    <w:rsid w:val="00336B48"/>
    <w:rsid w:val="00336D33"/>
    <w:rsid w:val="003400FF"/>
    <w:rsid w:val="00340726"/>
    <w:rsid w:val="00340801"/>
    <w:rsid w:val="00341242"/>
    <w:rsid w:val="003417B9"/>
    <w:rsid w:val="00341C77"/>
    <w:rsid w:val="00341CA2"/>
    <w:rsid w:val="00342264"/>
    <w:rsid w:val="003422DB"/>
    <w:rsid w:val="003423DF"/>
    <w:rsid w:val="00342B97"/>
    <w:rsid w:val="00343CB9"/>
    <w:rsid w:val="00343E11"/>
    <w:rsid w:val="00344192"/>
    <w:rsid w:val="00344EA5"/>
    <w:rsid w:val="003459A6"/>
    <w:rsid w:val="00346576"/>
    <w:rsid w:val="00346767"/>
    <w:rsid w:val="003467A8"/>
    <w:rsid w:val="00346CD1"/>
    <w:rsid w:val="00346EAC"/>
    <w:rsid w:val="003476A7"/>
    <w:rsid w:val="003478CD"/>
    <w:rsid w:val="003506C6"/>
    <w:rsid w:val="00350904"/>
    <w:rsid w:val="00350E53"/>
    <w:rsid w:val="00350F31"/>
    <w:rsid w:val="0035109F"/>
    <w:rsid w:val="003511B9"/>
    <w:rsid w:val="003511C8"/>
    <w:rsid w:val="003523AD"/>
    <w:rsid w:val="0035336B"/>
    <w:rsid w:val="0035371B"/>
    <w:rsid w:val="003540B4"/>
    <w:rsid w:val="00354490"/>
    <w:rsid w:val="00354A66"/>
    <w:rsid w:val="00355B6B"/>
    <w:rsid w:val="00355FA4"/>
    <w:rsid w:val="00356973"/>
    <w:rsid w:val="00357485"/>
    <w:rsid w:val="0035778E"/>
    <w:rsid w:val="00357F66"/>
    <w:rsid w:val="00357FD5"/>
    <w:rsid w:val="003607B9"/>
    <w:rsid w:val="003612EE"/>
    <w:rsid w:val="0036280A"/>
    <w:rsid w:val="00364F92"/>
    <w:rsid w:val="003650D9"/>
    <w:rsid w:val="003659D2"/>
    <w:rsid w:val="00365B2F"/>
    <w:rsid w:val="00365DBD"/>
    <w:rsid w:val="00366359"/>
    <w:rsid w:val="00366A68"/>
    <w:rsid w:val="00366BD5"/>
    <w:rsid w:val="0036704F"/>
    <w:rsid w:val="00367B41"/>
    <w:rsid w:val="00367CA0"/>
    <w:rsid w:val="00367DBB"/>
    <w:rsid w:val="0037058C"/>
    <w:rsid w:val="0037126D"/>
    <w:rsid w:val="00371518"/>
    <w:rsid w:val="0037292C"/>
    <w:rsid w:val="00372DD3"/>
    <w:rsid w:val="00372F47"/>
    <w:rsid w:val="0037306C"/>
    <w:rsid w:val="003731C5"/>
    <w:rsid w:val="00373691"/>
    <w:rsid w:val="0037454C"/>
    <w:rsid w:val="00374C57"/>
    <w:rsid w:val="00375139"/>
    <w:rsid w:val="00375205"/>
    <w:rsid w:val="003752AD"/>
    <w:rsid w:val="00375364"/>
    <w:rsid w:val="00375CBB"/>
    <w:rsid w:val="0037643E"/>
    <w:rsid w:val="0037680B"/>
    <w:rsid w:val="00376B9E"/>
    <w:rsid w:val="00376D18"/>
    <w:rsid w:val="00376D4A"/>
    <w:rsid w:val="00377865"/>
    <w:rsid w:val="00377DD9"/>
    <w:rsid w:val="003806D2"/>
    <w:rsid w:val="003807F0"/>
    <w:rsid w:val="00380B20"/>
    <w:rsid w:val="003823FF"/>
    <w:rsid w:val="003824CC"/>
    <w:rsid w:val="003826D4"/>
    <w:rsid w:val="00382951"/>
    <w:rsid w:val="003829C1"/>
    <w:rsid w:val="003831F7"/>
    <w:rsid w:val="003832A2"/>
    <w:rsid w:val="00383AAD"/>
    <w:rsid w:val="00384481"/>
    <w:rsid w:val="00384528"/>
    <w:rsid w:val="00384720"/>
    <w:rsid w:val="003849AD"/>
    <w:rsid w:val="00384B4A"/>
    <w:rsid w:val="00384E1A"/>
    <w:rsid w:val="00384F60"/>
    <w:rsid w:val="0038617D"/>
    <w:rsid w:val="0038732C"/>
    <w:rsid w:val="00387415"/>
    <w:rsid w:val="003874C2"/>
    <w:rsid w:val="003905FB"/>
    <w:rsid w:val="003908E5"/>
    <w:rsid w:val="00391718"/>
    <w:rsid w:val="00391C0A"/>
    <w:rsid w:val="00391D1D"/>
    <w:rsid w:val="00392059"/>
    <w:rsid w:val="00392CF8"/>
    <w:rsid w:val="00392EA4"/>
    <w:rsid w:val="0039324D"/>
    <w:rsid w:val="003934AD"/>
    <w:rsid w:val="003938A0"/>
    <w:rsid w:val="003938D0"/>
    <w:rsid w:val="00393B30"/>
    <w:rsid w:val="00393D40"/>
    <w:rsid w:val="0039402F"/>
    <w:rsid w:val="003941DD"/>
    <w:rsid w:val="003942B1"/>
    <w:rsid w:val="0039442C"/>
    <w:rsid w:val="003946A5"/>
    <w:rsid w:val="003946C2"/>
    <w:rsid w:val="00394F96"/>
    <w:rsid w:val="00395078"/>
    <w:rsid w:val="0039522C"/>
    <w:rsid w:val="0039587F"/>
    <w:rsid w:val="00396297"/>
    <w:rsid w:val="00396BA0"/>
    <w:rsid w:val="003971B3"/>
    <w:rsid w:val="003977DB"/>
    <w:rsid w:val="00397A82"/>
    <w:rsid w:val="00397C11"/>
    <w:rsid w:val="00397C33"/>
    <w:rsid w:val="003A00E1"/>
    <w:rsid w:val="003A1425"/>
    <w:rsid w:val="003A151C"/>
    <w:rsid w:val="003A201F"/>
    <w:rsid w:val="003A21B8"/>
    <w:rsid w:val="003A2A33"/>
    <w:rsid w:val="003A38E5"/>
    <w:rsid w:val="003A3C8C"/>
    <w:rsid w:val="003A3F09"/>
    <w:rsid w:val="003A40CB"/>
    <w:rsid w:val="003A4B53"/>
    <w:rsid w:val="003A6212"/>
    <w:rsid w:val="003A6518"/>
    <w:rsid w:val="003A66B0"/>
    <w:rsid w:val="003A6C06"/>
    <w:rsid w:val="003A7067"/>
    <w:rsid w:val="003A7084"/>
    <w:rsid w:val="003A77F2"/>
    <w:rsid w:val="003A7852"/>
    <w:rsid w:val="003A7BE6"/>
    <w:rsid w:val="003A7DE8"/>
    <w:rsid w:val="003A7E08"/>
    <w:rsid w:val="003B018E"/>
    <w:rsid w:val="003B0B49"/>
    <w:rsid w:val="003B0E86"/>
    <w:rsid w:val="003B0EE4"/>
    <w:rsid w:val="003B166D"/>
    <w:rsid w:val="003B26E3"/>
    <w:rsid w:val="003B28F3"/>
    <w:rsid w:val="003B2C65"/>
    <w:rsid w:val="003B3A3A"/>
    <w:rsid w:val="003B413C"/>
    <w:rsid w:val="003B4258"/>
    <w:rsid w:val="003B44C6"/>
    <w:rsid w:val="003B4BC8"/>
    <w:rsid w:val="003B4E4E"/>
    <w:rsid w:val="003B50FC"/>
    <w:rsid w:val="003B573A"/>
    <w:rsid w:val="003B69FA"/>
    <w:rsid w:val="003B6E4C"/>
    <w:rsid w:val="003B6EF9"/>
    <w:rsid w:val="003B7D43"/>
    <w:rsid w:val="003C06CE"/>
    <w:rsid w:val="003C13DD"/>
    <w:rsid w:val="003C1B2B"/>
    <w:rsid w:val="003C201A"/>
    <w:rsid w:val="003C22B7"/>
    <w:rsid w:val="003C280D"/>
    <w:rsid w:val="003C29B0"/>
    <w:rsid w:val="003C2F58"/>
    <w:rsid w:val="003C3A5C"/>
    <w:rsid w:val="003C415C"/>
    <w:rsid w:val="003C4497"/>
    <w:rsid w:val="003C4643"/>
    <w:rsid w:val="003C4766"/>
    <w:rsid w:val="003C53E0"/>
    <w:rsid w:val="003C55A0"/>
    <w:rsid w:val="003C5BD6"/>
    <w:rsid w:val="003C6225"/>
    <w:rsid w:val="003C6CDF"/>
    <w:rsid w:val="003D05C4"/>
    <w:rsid w:val="003D0856"/>
    <w:rsid w:val="003D1A2F"/>
    <w:rsid w:val="003D23D4"/>
    <w:rsid w:val="003D2766"/>
    <w:rsid w:val="003D2CB8"/>
    <w:rsid w:val="003D3740"/>
    <w:rsid w:val="003D3C54"/>
    <w:rsid w:val="003D3C7D"/>
    <w:rsid w:val="003D452D"/>
    <w:rsid w:val="003D4F36"/>
    <w:rsid w:val="003D53AE"/>
    <w:rsid w:val="003E058F"/>
    <w:rsid w:val="003E0F74"/>
    <w:rsid w:val="003E1017"/>
    <w:rsid w:val="003E1878"/>
    <w:rsid w:val="003E1B5B"/>
    <w:rsid w:val="003E1BD5"/>
    <w:rsid w:val="003E2BD6"/>
    <w:rsid w:val="003E2CC5"/>
    <w:rsid w:val="003E2CD6"/>
    <w:rsid w:val="003E36B3"/>
    <w:rsid w:val="003E3805"/>
    <w:rsid w:val="003E390C"/>
    <w:rsid w:val="003E3ABE"/>
    <w:rsid w:val="003E4390"/>
    <w:rsid w:val="003E478D"/>
    <w:rsid w:val="003E4B6A"/>
    <w:rsid w:val="003E4D09"/>
    <w:rsid w:val="003E599F"/>
    <w:rsid w:val="003E5CE9"/>
    <w:rsid w:val="003E646E"/>
    <w:rsid w:val="003E6D22"/>
    <w:rsid w:val="003E6E42"/>
    <w:rsid w:val="003E6EF5"/>
    <w:rsid w:val="003E7CA9"/>
    <w:rsid w:val="003E7CBB"/>
    <w:rsid w:val="003F0901"/>
    <w:rsid w:val="003F16A2"/>
    <w:rsid w:val="003F16DF"/>
    <w:rsid w:val="003F18E4"/>
    <w:rsid w:val="003F313B"/>
    <w:rsid w:val="003F34E7"/>
    <w:rsid w:val="003F4263"/>
    <w:rsid w:val="003F44B3"/>
    <w:rsid w:val="003F44E7"/>
    <w:rsid w:val="003F45F6"/>
    <w:rsid w:val="003F52E2"/>
    <w:rsid w:val="003F565C"/>
    <w:rsid w:val="003F57AE"/>
    <w:rsid w:val="003F62E4"/>
    <w:rsid w:val="003F69FB"/>
    <w:rsid w:val="003F71BA"/>
    <w:rsid w:val="003F75DB"/>
    <w:rsid w:val="003F7636"/>
    <w:rsid w:val="003F7E09"/>
    <w:rsid w:val="00400D25"/>
    <w:rsid w:val="004019BC"/>
    <w:rsid w:val="00402F65"/>
    <w:rsid w:val="00403F63"/>
    <w:rsid w:val="00404DCF"/>
    <w:rsid w:val="00405165"/>
    <w:rsid w:val="00406436"/>
    <w:rsid w:val="00406E45"/>
    <w:rsid w:val="00406E59"/>
    <w:rsid w:val="00407A08"/>
    <w:rsid w:val="004122A6"/>
    <w:rsid w:val="0041251A"/>
    <w:rsid w:val="00412F68"/>
    <w:rsid w:val="004130A0"/>
    <w:rsid w:val="004139A4"/>
    <w:rsid w:val="00413A92"/>
    <w:rsid w:val="004141B6"/>
    <w:rsid w:val="0041437A"/>
    <w:rsid w:val="00414448"/>
    <w:rsid w:val="0041444D"/>
    <w:rsid w:val="00414944"/>
    <w:rsid w:val="00415845"/>
    <w:rsid w:val="00415CCD"/>
    <w:rsid w:val="00416248"/>
    <w:rsid w:val="00416915"/>
    <w:rsid w:val="0041704A"/>
    <w:rsid w:val="004177EF"/>
    <w:rsid w:val="00417E1B"/>
    <w:rsid w:val="00420169"/>
    <w:rsid w:val="004210E5"/>
    <w:rsid w:val="00421168"/>
    <w:rsid w:val="0042127D"/>
    <w:rsid w:val="00421482"/>
    <w:rsid w:val="00424FDC"/>
    <w:rsid w:val="0042505B"/>
    <w:rsid w:val="0042510C"/>
    <w:rsid w:val="004252EB"/>
    <w:rsid w:val="0042662B"/>
    <w:rsid w:val="00426653"/>
    <w:rsid w:val="004268BC"/>
    <w:rsid w:val="00426A49"/>
    <w:rsid w:val="00427FAA"/>
    <w:rsid w:val="00430C47"/>
    <w:rsid w:val="0043168B"/>
    <w:rsid w:val="0043183B"/>
    <w:rsid w:val="00431B1D"/>
    <w:rsid w:val="00431B99"/>
    <w:rsid w:val="004322D2"/>
    <w:rsid w:val="00432396"/>
    <w:rsid w:val="004324C0"/>
    <w:rsid w:val="00432A15"/>
    <w:rsid w:val="00432B5C"/>
    <w:rsid w:val="00432C6B"/>
    <w:rsid w:val="004344B8"/>
    <w:rsid w:val="004344D2"/>
    <w:rsid w:val="004344F8"/>
    <w:rsid w:val="004346BB"/>
    <w:rsid w:val="004347CD"/>
    <w:rsid w:val="00434A3F"/>
    <w:rsid w:val="0043501E"/>
    <w:rsid w:val="00435ED2"/>
    <w:rsid w:val="00436782"/>
    <w:rsid w:val="00436D04"/>
    <w:rsid w:val="00437B05"/>
    <w:rsid w:val="00437D61"/>
    <w:rsid w:val="0044086F"/>
    <w:rsid w:val="00440A17"/>
    <w:rsid w:val="0044147A"/>
    <w:rsid w:val="00442158"/>
    <w:rsid w:val="004429BC"/>
    <w:rsid w:val="00442E26"/>
    <w:rsid w:val="004435AC"/>
    <w:rsid w:val="00443650"/>
    <w:rsid w:val="00444050"/>
    <w:rsid w:val="00444590"/>
    <w:rsid w:val="00444F52"/>
    <w:rsid w:val="004457B5"/>
    <w:rsid w:val="00445910"/>
    <w:rsid w:val="0044633E"/>
    <w:rsid w:val="00447E87"/>
    <w:rsid w:val="004504E1"/>
    <w:rsid w:val="00450664"/>
    <w:rsid w:val="0045101E"/>
    <w:rsid w:val="0045173A"/>
    <w:rsid w:val="004519A7"/>
    <w:rsid w:val="00451D71"/>
    <w:rsid w:val="00452242"/>
    <w:rsid w:val="00452B20"/>
    <w:rsid w:val="00452E58"/>
    <w:rsid w:val="00454354"/>
    <w:rsid w:val="00454A1E"/>
    <w:rsid w:val="0045568E"/>
    <w:rsid w:val="00455738"/>
    <w:rsid w:val="00455BC3"/>
    <w:rsid w:val="00456301"/>
    <w:rsid w:val="0045688E"/>
    <w:rsid w:val="004570AF"/>
    <w:rsid w:val="004570F2"/>
    <w:rsid w:val="004607AC"/>
    <w:rsid w:val="0046081C"/>
    <w:rsid w:val="00460929"/>
    <w:rsid w:val="00460AD7"/>
    <w:rsid w:val="00460C9C"/>
    <w:rsid w:val="0046126A"/>
    <w:rsid w:val="00461652"/>
    <w:rsid w:val="00462740"/>
    <w:rsid w:val="00462F2A"/>
    <w:rsid w:val="00463771"/>
    <w:rsid w:val="00463DAD"/>
    <w:rsid w:val="004640F2"/>
    <w:rsid w:val="004647B7"/>
    <w:rsid w:val="00464F7E"/>
    <w:rsid w:val="00465900"/>
    <w:rsid w:val="00465FEC"/>
    <w:rsid w:val="004662E3"/>
    <w:rsid w:val="00466833"/>
    <w:rsid w:val="00466C67"/>
    <w:rsid w:val="00466DED"/>
    <w:rsid w:val="004670E3"/>
    <w:rsid w:val="004671A8"/>
    <w:rsid w:val="00467218"/>
    <w:rsid w:val="0047005C"/>
    <w:rsid w:val="0047030E"/>
    <w:rsid w:val="004703C6"/>
    <w:rsid w:val="004707F5"/>
    <w:rsid w:val="00470906"/>
    <w:rsid w:val="00471D51"/>
    <w:rsid w:val="00471F9D"/>
    <w:rsid w:val="00472134"/>
    <w:rsid w:val="0047340C"/>
    <w:rsid w:val="00473438"/>
    <w:rsid w:val="0047348B"/>
    <w:rsid w:val="004734CC"/>
    <w:rsid w:val="004735A6"/>
    <w:rsid w:val="00473664"/>
    <w:rsid w:val="004737B7"/>
    <w:rsid w:val="00475CFA"/>
    <w:rsid w:val="004766B3"/>
    <w:rsid w:val="0047705C"/>
    <w:rsid w:val="00477698"/>
    <w:rsid w:val="00477C81"/>
    <w:rsid w:val="00480652"/>
    <w:rsid w:val="00480B9E"/>
    <w:rsid w:val="00481A3C"/>
    <w:rsid w:val="00482003"/>
    <w:rsid w:val="00482458"/>
    <w:rsid w:val="0048250E"/>
    <w:rsid w:val="00482725"/>
    <w:rsid w:val="0048274D"/>
    <w:rsid w:val="00482E08"/>
    <w:rsid w:val="00482EAA"/>
    <w:rsid w:val="00483304"/>
    <w:rsid w:val="004838F4"/>
    <w:rsid w:val="00483B96"/>
    <w:rsid w:val="00484B5B"/>
    <w:rsid w:val="00484E58"/>
    <w:rsid w:val="004861F9"/>
    <w:rsid w:val="00486B89"/>
    <w:rsid w:val="00486DA5"/>
    <w:rsid w:val="00487D57"/>
    <w:rsid w:val="00487E96"/>
    <w:rsid w:val="00490000"/>
    <w:rsid w:val="00491375"/>
    <w:rsid w:val="004914B9"/>
    <w:rsid w:val="00491C24"/>
    <w:rsid w:val="00491D38"/>
    <w:rsid w:val="00491DC3"/>
    <w:rsid w:val="004921FF"/>
    <w:rsid w:val="00492660"/>
    <w:rsid w:val="004935DB"/>
    <w:rsid w:val="00493D54"/>
    <w:rsid w:val="00493DFE"/>
    <w:rsid w:val="004944B0"/>
    <w:rsid w:val="004944BA"/>
    <w:rsid w:val="00494735"/>
    <w:rsid w:val="004957A0"/>
    <w:rsid w:val="00495B6F"/>
    <w:rsid w:val="00495D2B"/>
    <w:rsid w:val="0049625A"/>
    <w:rsid w:val="00496AC3"/>
    <w:rsid w:val="00496F12"/>
    <w:rsid w:val="00497C14"/>
    <w:rsid w:val="004A0718"/>
    <w:rsid w:val="004A1064"/>
    <w:rsid w:val="004A14ED"/>
    <w:rsid w:val="004A1539"/>
    <w:rsid w:val="004A159D"/>
    <w:rsid w:val="004A1E29"/>
    <w:rsid w:val="004A23D7"/>
    <w:rsid w:val="004A26A8"/>
    <w:rsid w:val="004A4BD8"/>
    <w:rsid w:val="004A4E72"/>
    <w:rsid w:val="004A5354"/>
    <w:rsid w:val="004A54C2"/>
    <w:rsid w:val="004A5622"/>
    <w:rsid w:val="004A59F1"/>
    <w:rsid w:val="004A5F55"/>
    <w:rsid w:val="004A61FB"/>
    <w:rsid w:val="004A6869"/>
    <w:rsid w:val="004A6C8E"/>
    <w:rsid w:val="004A6CDC"/>
    <w:rsid w:val="004A78C3"/>
    <w:rsid w:val="004A79C5"/>
    <w:rsid w:val="004A7BAE"/>
    <w:rsid w:val="004B03C4"/>
    <w:rsid w:val="004B057B"/>
    <w:rsid w:val="004B0684"/>
    <w:rsid w:val="004B081F"/>
    <w:rsid w:val="004B110E"/>
    <w:rsid w:val="004B18C5"/>
    <w:rsid w:val="004B1D28"/>
    <w:rsid w:val="004B1DAD"/>
    <w:rsid w:val="004B4096"/>
    <w:rsid w:val="004B4325"/>
    <w:rsid w:val="004B4533"/>
    <w:rsid w:val="004B45F1"/>
    <w:rsid w:val="004B4C30"/>
    <w:rsid w:val="004B6011"/>
    <w:rsid w:val="004B65F5"/>
    <w:rsid w:val="004B67A4"/>
    <w:rsid w:val="004C053B"/>
    <w:rsid w:val="004C09B4"/>
    <w:rsid w:val="004C14F1"/>
    <w:rsid w:val="004C18E2"/>
    <w:rsid w:val="004C1DEC"/>
    <w:rsid w:val="004C2766"/>
    <w:rsid w:val="004C2997"/>
    <w:rsid w:val="004C2B11"/>
    <w:rsid w:val="004C2D26"/>
    <w:rsid w:val="004C3258"/>
    <w:rsid w:val="004C333B"/>
    <w:rsid w:val="004C39E1"/>
    <w:rsid w:val="004C3AB7"/>
    <w:rsid w:val="004C3B76"/>
    <w:rsid w:val="004C4421"/>
    <w:rsid w:val="004C5BE5"/>
    <w:rsid w:val="004C666B"/>
    <w:rsid w:val="004C6E50"/>
    <w:rsid w:val="004C700E"/>
    <w:rsid w:val="004C7027"/>
    <w:rsid w:val="004C70CF"/>
    <w:rsid w:val="004C71F4"/>
    <w:rsid w:val="004D036E"/>
    <w:rsid w:val="004D0819"/>
    <w:rsid w:val="004D0A10"/>
    <w:rsid w:val="004D111A"/>
    <w:rsid w:val="004D1B01"/>
    <w:rsid w:val="004D2976"/>
    <w:rsid w:val="004D2F4C"/>
    <w:rsid w:val="004D377F"/>
    <w:rsid w:val="004D44FE"/>
    <w:rsid w:val="004D5216"/>
    <w:rsid w:val="004D648A"/>
    <w:rsid w:val="004D768F"/>
    <w:rsid w:val="004E0193"/>
    <w:rsid w:val="004E0243"/>
    <w:rsid w:val="004E06E3"/>
    <w:rsid w:val="004E0915"/>
    <w:rsid w:val="004E1A6A"/>
    <w:rsid w:val="004E1DF9"/>
    <w:rsid w:val="004E2255"/>
    <w:rsid w:val="004E2262"/>
    <w:rsid w:val="004E229A"/>
    <w:rsid w:val="004E22E7"/>
    <w:rsid w:val="004E258D"/>
    <w:rsid w:val="004E2754"/>
    <w:rsid w:val="004E2B07"/>
    <w:rsid w:val="004E35DC"/>
    <w:rsid w:val="004E36AC"/>
    <w:rsid w:val="004E3FCB"/>
    <w:rsid w:val="004E433C"/>
    <w:rsid w:val="004E55DB"/>
    <w:rsid w:val="004E6058"/>
    <w:rsid w:val="004E7C0F"/>
    <w:rsid w:val="004F053A"/>
    <w:rsid w:val="004F0CF8"/>
    <w:rsid w:val="004F1E82"/>
    <w:rsid w:val="004F1ECB"/>
    <w:rsid w:val="004F2940"/>
    <w:rsid w:val="004F296D"/>
    <w:rsid w:val="004F3177"/>
    <w:rsid w:val="004F3661"/>
    <w:rsid w:val="004F392D"/>
    <w:rsid w:val="004F4FFB"/>
    <w:rsid w:val="004F5782"/>
    <w:rsid w:val="004F591C"/>
    <w:rsid w:val="004F5C14"/>
    <w:rsid w:val="004F5D80"/>
    <w:rsid w:val="004F62A9"/>
    <w:rsid w:val="004F68CB"/>
    <w:rsid w:val="004F71A9"/>
    <w:rsid w:val="004F7211"/>
    <w:rsid w:val="004F7402"/>
    <w:rsid w:val="004F781C"/>
    <w:rsid w:val="004F7DC1"/>
    <w:rsid w:val="004F7F1B"/>
    <w:rsid w:val="004F7F1D"/>
    <w:rsid w:val="004F7FA8"/>
    <w:rsid w:val="00500360"/>
    <w:rsid w:val="0050044C"/>
    <w:rsid w:val="005009E5"/>
    <w:rsid w:val="00501698"/>
    <w:rsid w:val="0050328A"/>
    <w:rsid w:val="00503B98"/>
    <w:rsid w:val="00504189"/>
    <w:rsid w:val="005057A4"/>
    <w:rsid w:val="0050585F"/>
    <w:rsid w:val="00505866"/>
    <w:rsid w:val="00506203"/>
    <w:rsid w:val="0050664D"/>
    <w:rsid w:val="00506ED1"/>
    <w:rsid w:val="00507444"/>
    <w:rsid w:val="0050784E"/>
    <w:rsid w:val="00507893"/>
    <w:rsid w:val="005079A8"/>
    <w:rsid w:val="00510620"/>
    <w:rsid w:val="00510A71"/>
    <w:rsid w:val="00510BB7"/>
    <w:rsid w:val="00510CB9"/>
    <w:rsid w:val="00511122"/>
    <w:rsid w:val="005115AC"/>
    <w:rsid w:val="0051163A"/>
    <w:rsid w:val="00511906"/>
    <w:rsid w:val="00512022"/>
    <w:rsid w:val="00512F5D"/>
    <w:rsid w:val="00513358"/>
    <w:rsid w:val="00513CCC"/>
    <w:rsid w:val="005143F9"/>
    <w:rsid w:val="00514D48"/>
    <w:rsid w:val="00514D7E"/>
    <w:rsid w:val="00514F87"/>
    <w:rsid w:val="00514FF4"/>
    <w:rsid w:val="00516A37"/>
    <w:rsid w:val="00517178"/>
    <w:rsid w:val="00517237"/>
    <w:rsid w:val="00517EB2"/>
    <w:rsid w:val="00517F87"/>
    <w:rsid w:val="0052073B"/>
    <w:rsid w:val="0052075E"/>
    <w:rsid w:val="00520FDA"/>
    <w:rsid w:val="0052101F"/>
    <w:rsid w:val="005213A6"/>
    <w:rsid w:val="0052155B"/>
    <w:rsid w:val="00521C88"/>
    <w:rsid w:val="00521FF6"/>
    <w:rsid w:val="0052213A"/>
    <w:rsid w:val="0052237D"/>
    <w:rsid w:val="005229EC"/>
    <w:rsid w:val="00522B12"/>
    <w:rsid w:val="00523099"/>
    <w:rsid w:val="0052417C"/>
    <w:rsid w:val="0052461A"/>
    <w:rsid w:val="005250E5"/>
    <w:rsid w:val="0052633A"/>
    <w:rsid w:val="005263D7"/>
    <w:rsid w:val="00526D62"/>
    <w:rsid w:val="00526F18"/>
    <w:rsid w:val="00527355"/>
    <w:rsid w:val="0052761B"/>
    <w:rsid w:val="00527D88"/>
    <w:rsid w:val="00527F7C"/>
    <w:rsid w:val="0053018E"/>
    <w:rsid w:val="005302DD"/>
    <w:rsid w:val="005305DC"/>
    <w:rsid w:val="0053068F"/>
    <w:rsid w:val="005312C5"/>
    <w:rsid w:val="005312F2"/>
    <w:rsid w:val="0053151F"/>
    <w:rsid w:val="005316F8"/>
    <w:rsid w:val="00531842"/>
    <w:rsid w:val="005318A2"/>
    <w:rsid w:val="005319FC"/>
    <w:rsid w:val="00531BF2"/>
    <w:rsid w:val="00532374"/>
    <w:rsid w:val="00532752"/>
    <w:rsid w:val="00532814"/>
    <w:rsid w:val="00532907"/>
    <w:rsid w:val="00532BE2"/>
    <w:rsid w:val="00532E79"/>
    <w:rsid w:val="005330A7"/>
    <w:rsid w:val="005340CE"/>
    <w:rsid w:val="005348E1"/>
    <w:rsid w:val="0053526E"/>
    <w:rsid w:val="00535ADB"/>
    <w:rsid w:val="00535ECC"/>
    <w:rsid w:val="00536A91"/>
    <w:rsid w:val="00536BA2"/>
    <w:rsid w:val="00536F26"/>
    <w:rsid w:val="00537603"/>
    <w:rsid w:val="00537762"/>
    <w:rsid w:val="00537B42"/>
    <w:rsid w:val="00540344"/>
    <w:rsid w:val="00540405"/>
    <w:rsid w:val="00540BE2"/>
    <w:rsid w:val="00540C9D"/>
    <w:rsid w:val="0054268B"/>
    <w:rsid w:val="00542DEE"/>
    <w:rsid w:val="00543330"/>
    <w:rsid w:val="00543334"/>
    <w:rsid w:val="0054355D"/>
    <w:rsid w:val="00543F62"/>
    <w:rsid w:val="00544251"/>
    <w:rsid w:val="0054444E"/>
    <w:rsid w:val="005445D6"/>
    <w:rsid w:val="00544877"/>
    <w:rsid w:val="00545FDD"/>
    <w:rsid w:val="00546AB9"/>
    <w:rsid w:val="00546C42"/>
    <w:rsid w:val="00547679"/>
    <w:rsid w:val="00547746"/>
    <w:rsid w:val="00547B76"/>
    <w:rsid w:val="00547C6C"/>
    <w:rsid w:val="00550011"/>
    <w:rsid w:val="005503B9"/>
    <w:rsid w:val="00550B87"/>
    <w:rsid w:val="00551375"/>
    <w:rsid w:val="00551BB4"/>
    <w:rsid w:val="00552279"/>
    <w:rsid w:val="00553125"/>
    <w:rsid w:val="0055347E"/>
    <w:rsid w:val="00553647"/>
    <w:rsid w:val="0055372C"/>
    <w:rsid w:val="00553817"/>
    <w:rsid w:val="0055417A"/>
    <w:rsid w:val="005548F7"/>
    <w:rsid w:val="00554FC1"/>
    <w:rsid w:val="005558D1"/>
    <w:rsid w:val="0055590B"/>
    <w:rsid w:val="00555AB8"/>
    <w:rsid w:val="00555B27"/>
    <w:rsid w:val="00555FD0"/>
    <w:rsid w:val="00556442"/>
    <w:rsid w:val="00557840"/>
    <w:rsid w:val="00557FF2"/>
    <w:rsid w:val="00560392"/>
    <w:rsid w:val="005618CF"/>
    <w:rsid w:val="00561ABF"/>
    <w:rsid w:val="005622B6"/>
    <w:rsid w:val="0056239D"/>
    <w:rsid w:val="00562F20"/>
    <w:rsid w:val="0056402C"/>
    <w:rsid w:val="0056408F"/>
    <w:rsid w:val="00564298"/>
    <w:rsid w:val="00564395"/>
    <w:rsid w:val="00564A05"/>
    <w:rsid w:val="00564C0C"/>
    <w:rsid w:val="00564D1C"/>
    <w:rsid w:val="00564F16"/>
    <w:rsid w:val="00565B67"/>
    <w:rsid w:val="00565D54"/>
    <w:rsid w:val="00565E92"/>
    <w:rsid w:val="00565EDC"/>
    <w:rsid w:val="00565FAA"/>
    <w:rsid w:val="00566239"/>
    <w:rsid w:val="00566B8C"/>
    <w:rsid w:val="00566CFE"/>
    <w:rsid w:val="00567239"/>
    <w:rsid w:val="00567243"/>
    <w:rsid w:val="0056769D"/>
    <w:rsid w:val="00567F72"/>
    <w:rsid w:val="0057085A"/>
    <w:rsid w:val="005708EE"/>
    <w:rsid w:val="005709F9"/>
    <w:rsid w:val="00570C9B"/>
    <w:rsid w:val="00571ED7"/>
    <w:rsid w:val="0057210A"/>
    <w:rsid w:val="00572368"/>
    <w:rsid w:val="00573A37"/>
    <w:rsid w:val="00573BB4"/>
    <w:rsid w:val="00574A06"/>
    <w:rsid w:val="00574AA4"/>
    <w:rsid w:val="00575230"/>
    <w:rsid w:val="00575967"/>
    <w:rsid w:val="00576136"/>
    <w:rsid w:val="00576C0A"/>
    <w:rsid w:val="00577631"/>
    <w:rsid w:val="00577DA2"/>
    <w:rsid w:val="005807D4"/>
    <w:rsid w:val="00580E15"/>
    <w:rsid w:val="00581D95"/>
    <w:rsid w:val="00581F78"/>
    <w:rsid w:val="00582FC4"/>
    <w:rsid w:val="00583873"/>
    <w:rsid w:val="00583DB3"/>
    <w:rsid w:val="005842E8"/>
    <w:rsid w:val="00584972"/>
    <w:rsid w:val="00585371"/>
    <w:rsid w:val="00586159"/>
    <w:rsid w:val="00586374"/>
    <w:rsid w:val="00586455"/>
    <w:rsid w:val="00586B2D"/>
    <w:rsid w:val="00586D6B"/>
    <w:rsid w:val="00586EEC"/>
    <w:rsid w:val="00587556"/>
    <w:rsid w:val="00587E1D"/>
    <w:rsid w:val="00590CE2"/>
    <w:rsid w:val="005914F1"/>
    <w:rsid w:val="005915FE"/>
    <w:rsid w:val="00591A08"/>
    <w:rsid w:val="00592CA7"/>
    <w:rsid w:val="00593015"/>
    <w:rsid w:val="005932D7"/>
    <w:rsid w:val="00593B31"/>
    <w:rsid w:val="00593E9B"/>
    <w:rsid w:val="005946F7"/>
    <w:rsid w:val="0059492E"/>
    <w:rsid w:val="005952E0"/>
    <w:rsid w:val="00595387"/>
    <w:rsid w:val="005956E6"/>
    <w:rsid w:val="005957D4"/>
    <w:rsid w:val="00595AA8"/>
    <w:rsid w:val="00595C98"/>
    <w:rsid w:val="00595E75"/>
    <w:rsid w:val="0059754A"/>
    <w:rsid w:val="00597708"/>
    <w:rsid w:val="005A0196"/>
    <w:rsid w:val="005A08AD"/>
    <w:rsid w:val="005A0B62"/>
    <w:rsid w:val="005A0C4E"/>
    <w:rsid w:val="005A1132"/>
    <w:rsid w:val="005A12FB"/>
    <w:rsid w:val="005A3441"/>
    <w:rsid w:val="005A34E4"/>
    <w:rsid w:val="005A4154"/>
    <w:rsid w:val="005A4B2F"/>
    <w:rsid w:val="005A4B31"/>
    <w:rsid w:val="005A5BC3"/>
    <w:rsid w:val="005A5DBA"/>
    <w:rsid w:val="005A62DD"/>
    <w:rsid w:val="005A63B6"/>
    <w:rsid w:val="005A65FA"/>
    <w:rsid w:val="005A72C8"/>
    <w:rsid w:val="005B026F"/>
    <w:rsid w:val="005B0491"/>
    <w:rsid w:val="005B072C"/>
    <w:rsid w:val="005B166A"/>
    <w:rsid w:val="005B1680"/>
    <w:rsid w:val="005B1BCB"/>
    <w:rsid w:val="005B231F"/>
    <w:rsid w:val="005B2D00"/>
    <w:rsid w:val="005B2F9D"/>
    <w:rsid w:val="005B4926"/>
    <w:rsid w:val="005B4D43"/>
    <w:rsid w:val="005B651F"/>
    <w:rsid w:val="005B706F"/>
    <w:rsid w:val="005B793E"/>
    <w:rsid w:val="005C057B"/>
    <w:rsid w:val="005C0BDF"/>
    <w:rsid w:val="005C0FD0"/>
    <w:rsid w:val="005C1342"/>
    <w:rsid w:val="005C1B42"/>
    <w:rsid w:val="005C1F26"/>
    <w:rsid w:val="005C2DD8"/>
    <w:rsid w:val="005C2DE7"/>
    <w:rsid w:val="005C2F99"/>
    <w:rsid w:val="005C338C"/>
    <w:rsid w:val="005C3420"/>
    <w:rsid w:val="005C3A17"/>
    <w:rsid w:val="005C3C2E"/>
    <w:rsid w:val="005C3CF4"/>
    <w:rsid w:val="005C4422"/>
    <w:rsid w:val="005C4731"/>
    <w:rsid w:val="005C4C94"/>
    <w:rsid w:val="005C4FD9"/>
    <w:rsid w:val="005C54F7"/>
    <w:rsid w:val="005C5592"/>
    <w:rsid w:val="005C5A21"/>
    <w:rsid w:val="005C662A"/>
    <w:rsid w:val="005C6C52"/>
    <w:rsid w:val="005D03E6"/>
    <w:rsid w:val="005D0E01"/>
    <w:rsid w:val="005D1106"/>
    <w:rsid w:val="005D12B8"/>
    <w:rsid w:val="005D1372"/>
    <w:rsid w:val="005D16A7"/>
    <w:rsid w:val="005D1963"/>
    <w:rsid w:val="005D1B90"/>
    <w:rsid w:val="005D1F2E"/>
    <w:rsid w:val="005D2236"/>
    <w:rsid w:val="005D224E"/>
    <w:rsid w:val="005D26DA"/>
    <w:rsid w:val="005D28BE"/>
    <w:rsid w:val="005D2C6D"/>
    <w:rsid w:val="005D3063"/>
    <w:rsid w:val="005D39C3"/>
    <w:rsid w:val="005D3A9E"/>
    <w:rsid w:val="005D3CAE"/>
    <w:rsid w:val="005D432A"/>
    <w:rsid w:val="005D447E"/>
    <w:rsid w:val="005D49E8"/>
    <w:rsid w:val="005D4B6F"/>
    <w:rsid w:val="005D560E"/>
    <w:rsid w:val="005D619C"/>
    <w:rsid w:val="005D6D4D"/>
    <w:rsid w:val="005D6D6C"/>
    <w:rsid w:val="005D6E19"/>
    <w:rsid w:val="005E09D0"/>
    <w:rsid w:val="005E0A66"/>
    <w:rsid w:val="005E1B67"/>
    <w:rsid w:val="005E1E48"/>
    <w:rsid w:val="005E21C3"/>
    <w:rsid w:val="005E2239"/>
    <w:rsid w:val="005E2FF0"/>
    <w:rsid w:val="005E3499"/>
    <w:rsid w:val="005E401A"/>
    <w:rsid w:val="005E48CF"/>
    <w:rsid w:val="005E4955"/>
    <w:rsid w:val="005E49C8"/>
    <w:rsid w:val="005E4EE4"/>
    <w:rsid w:val="005E5125"/>
    <w:rsid w:val="005E5657"/>
    <w:rsid w:val="005E5D36"/>
    <w:rsid w:val="005E6B97"/>
    <w:rsid w:val="005E6BF2"/>
    <w:rsid w:val="005E6FA8"/>
    <w:rsid w:val="005E7209"/>
    <w:rsid w:val="005E7C05"/>
    <w:rsid w:val="005F0D27"/>
    <w:rsid w:val="005F167A"/>
    <w:rsid w:val="005F1A95"/>
    <w:rsid w:val="005F212A"/>
    <w:rsid w:val="005F25A3"/>
    <w:rsid w:val="005F29BD"/>
    <w:rsid w:val="005F3A51"/>
    <w:rsid w:val="005F4197"/>
    <w:rsid w:val="005F4D63"/>
    <w:rsid w:val="005F4DF0"/>
    <w:rsid w:val="005F5197"/>
    <w:rsid w:val="005F5447"/>
    <w:rsid w:val="005F567F"/>
    <w:rsid w:val="005F5C6B"/>
    <w:rsid w:val="005F5ECA"/>
    <w:rsid w:val="005F6357"/>
    <w:rsid w:val="005F639C"/>
    <w:rsid w:val="005F6FF1"/>
    <w:rsid w:val="005F73E5"/>
    <w:rsid w:val="006009EB"/>
    <w:rsid w:val="00601C59"/>
    <w:rsid w:val="00601FF1"/>
    <w:rsid w:val="00602827"/>
    <w:rsid w:val="00603946"/>
    <w:rsid w:val="00603DB0"/>
    <w:rsid w:val="006040FE"/>
    <w:rsid w:val="00604CFE"/>
    <w:rsid w:val="00604E5E"/>
    <w:rsid w:val="006052A0"/>
    <w:rsid w:val="00605440"/>
    <w:rsid w:val="00605810"/>
    <w:rsid w:val="00606071"/>
    <w:rsid w:val="00606233"/>
    <w:rsid w:val="00606661"/>
    <w:rsid w:val="00606A6F"/>
    <w:rsid w:val="00606F6F"/>
    <w:rsid w:val="0060762C"/>
    <w:rsid w:val="00607952"/>
    <w:rsid w:val="00607FC1"/>
    <w:rsid w:val="00610B2E"/>
    <w:rsid w:val="00610C73"/>
    <w:rsid w:val="006113EC"/>
    <w:rsid w:val="00612008"/>
    <w:rsid w:val="0061373A"/>
    <w:rsid w:val="00613B26"/>
    <w:rsid w:val="0061484F"/>
    <w:rsid w:val="00614E52"/>
    <w:rsid w:val="00614F40"/>
    <w:rsid w:val="00615776"/>
    <w:rsid w:val="00615B02"/>
    <w:rsid w:val="00615B7D"/>
    <w:rsid w:val="006163C5"/>
    <w:rsid w:val="00620693"/>
    <w:rsid w:val="00620AF8"/>
    <w:rsid w:val="006212E4"/>
    <w:rsid w:val="006217F6"/>
    <w:rsid w:val="00621BC7"/>
    <w:rsid w:val="00622FED"/>
    <w:rsid w:val="00623132"/>
    <w:rsid w:val="00623A96"/>
    <w:rsid w:val="0062447A"/>
    <w:rsid w:val="00625535"/>
    <w:rsid w:val="006255C5"/>
    <w:rsid w:val="00625886"/>
    <w:rsid w:val="00625CDE"/>
    <w:rsid w:val="00625CE7"/>
    <w:rsid w:val="00625EA6"/>
    <w:rsid w:val="00626014"/>
    <w:rsid w:val="00627928"/>
    <w:rsid w:val="00630A4C"/>
    <w:rsid w:val="00631054"/>
    <w:rsid w:val="006310D5"/>
    <w:rsid w:val="00631153"/>
    <w:rsid w:val="00631385"/>
    <w:rsid w:val="006320B6"/>
    <w:rsid w:val="00632229"/>
    <w:rsid w:val="00632B23"/>
    <w:rsid w:val="00632F9D"/>
    <w:rsid w:val="006332B9"/>
    <w:rsid w:val="00633B0A"/>
    <w:rsid w:val="00633EEB"/>
    <w:rsid w:val="00633FFB"/>
    <w:rsid w:val="00635775"/>
    <w:rsid w:val="00636F75"/>
    <w:rsid w:val="00637F88"/>
    <w:rsid w:val="006403A5"/>
    <w:rsid w:val="006405A8"/>
    <w:rsid w:val="00640747"/>
    <w:rsid w:val="0064190B"/>
    <w:rsid w:val="00641CE5"/>
    <w:rsid w:val="00642DEE"/>
    <w:rsid w:val="00642EE4"/>
    <w:rsid w:val="0064328F"/>
    <w:rsid w:val="006434CC"/>
    <w:rsid w:val="00643F3B"/>
    <w:rsid w:val="006445DB"/>
    <w:rsid w:val="00645245"/>
    <w:rsid w:val="0064677B"/>
    <w:rsid w:val="00646B3F"/>
    <w:rsid w:val="006470B7"/>
    <w:rsid w:val="0064753C"/>
    <w:rsid w:val="00647592"/>
    <w:rsid w:val="00647CDD"/>
    <w:rsid w:val="00647D10"/>
    <w:rsid w:val="00647E07"/>
    <w:rsid w:val="00647ED2"/>
    <w:rsid w:val="00650780"/>
    <w:rsid w:val="00650BDC"/>
    <w:rsid w:val="00650EDE"/>
    <w:rsid w:val="006510D8"/>
    <w:rsid w:val="00651A2A"/>
    <w:rsid w:val="00651AEC"/>
    <w:rsid w:val="00652F2E"/>
    <w:rsid w:val="006531C6"/>
    <w:rsid w:val="006536A8"/>
    <w:rsid w:val="00653C4F"/>
    <w:rsid w:val="00653D8B"/>
    <w:rsid w:val="006545C6"/>
    <w:rsid w:val="00655B2E"/>
    <w:rsid w:val="0065617E"/>
    <w:rsid w:val="0065618C"/>
    <w:rsid w:val="006565B6"/>
    <w:rsid w:val="0065685B"/>
    <w:rsid w:val="006573C1"/>
    <w:rsid w:val="0066039E"/>
    <w:rsid w:val="00660592"/>
    <w:rsid w:val="00660AF8"/>
    <w:rsid w:val="00660E76"/>
    <w:rsid w:val="00661B46"/>
    <w:rsid w:val="00661C04"/>
    <w:rsid w:val="00662537"/>
    <w:rsid w:val="00663F59"/>
    <w:rsid w:val="006646AC"/>
    <w:rsid w:val="00664CA0"/>
    <w:rsid w:val="00665679"/>
    <w:rsid w:val="00665FAA"/>
    <w:rsid w:val="00666E29"/>
    <w:rsid w:val="006672AA"/>
    <w:rsid w:val="0066754A"/>
    <w:rsid w:val="00667688"/>
    <w:rsid w:val="006679CC"/>
    <w:rsid w:val="00667D1A"/>
    <w:rsid w:val="00667F4F"/>
    <w:rsid w:val="0067003E"/>
    <w:rsid w:val="00670247"/>
    <w:rsid w:val="006709EC"/>
    <w:rsid w:val="00670AAF"/>
    <w:rsid w:val="006715C8"/>
    <w:rsid w:val="0067175F"/>
    <w:rsid w:val="00671DCC"/>
    <w:rsid w:val="00671E17"/>
    <w:rsid w:val="006724D2"/>
    <w:rsid w:val="0067325E"/>
    <w:rsid w:val="0067346B"/>
    <w:rsid w:val="00673655"/>
    <w:rsid w:val="00673762"/>
    <w:rsid w:val="0067392C"/>
    <w:rsid w:val="00673A87"/>
    <w:rsid w:val="0067618E"/>
    <w:rsid w:val="006761FA"/>
    <w:rsid w:val="006765F0"/>
    <w:rsid w:val="006769F5"/>
    <w:rsid w:val="00676BB5"/>
    <w:rsid w:val="006773E3"/>
    <w:rsid w:val="006775CF"/>
    <w:rsid w:val="00677E14"/>
    <w:rsid w:val="0068013F"/>
    <w:rsid w:val="006802A2"/>
    <w:rsid w:val="00680DE7"/>
    <w:rsid w:val="00681CB0"/>
    <w:rsid w:val="00681E96"/>
    <w:rsid w:val="00681FEC"/>
    <w:rsid w:val="006824C5"/>
    <w:rsid w:val="00682A46"/>
    <w:rsid w:val="00682EE4"/>
    <w:rsid w:val="0068301D"/>
    <w:rsid w:val="006830E4"/>
    <w:rsid w:val="006831AD"/>
    <w:rsid w:val="0068325F"/>
    <w:rsid w:val="00683686"/>
    <w:rsid w:val="006846A7"/>
    <w:rsid w:val="00684929"/>
    <w:rsid w:val="00684D74"/>
    <w:rsid w:val="00684F06"/>
    <w:rsid w:val="00685CF1"/>
    <w:rsid w:val="00686050"/>
    <w:rsid w:val="00686233"/>
    <w:rsid w:val="00686F70"/>
    <w:rsid w:val="006875CB"/>
    <w:rsid w:val="00687D6C"/>
    <w:rsid w:val="0069014B"/>
    <w:rsid w:val="006908B0"/>
    <w:rsid w:val="00690951"/>
    <w:rsid w:val="00690B2A"/>
    <w:rsid w:val="00690D87"/>
    <w:rsid w:val="00690D92"/>
    <w:rsid w:val="0069257C"/>
    <w:rsid w:val="00692A2B"/>
    <w:rsid w:val="00692A7F"/>
    <w:rsid w:val="00693462"/>
    <w:rsid w:val="00693579"/>
    <w:rsid w:val="00693582"/>
    <w:rsid w:val="00693635"/>
    <w:rsid w:val="006937E7"/>
    <w:rsid w:val="006946C0"/>
    <w:rsid w:val="00694CAD"/>
    <w:rsid w:val="006952A8"/>
    <w:rsid w:val="00696CD8"/>
    <w:rsid w:val="00697030"/>
    <w:rsid w:val="006970FD"/>
    <w:rsid w:val="0069723C"/>
    <w:rsid w:val="006973FF"/>
    <w:rsid w:val="0069757D"/>
    <w:rsid w:val="006A006A"/>
    <w:rsid w:val="006A0620"/>
    <w:rsid w:val="006A063A"/>
    <w:rsid w:val="006A0E6D"/>
    <w:rsid w:val="006A2736"/>
    <w:rsid w:val="006A2809"/>
    <w:rsid w:val="006A3B89"/>
    <w:rsid w:val="006A3BE6"/>
    <w:rsid w:val="006A5088"/>
    <w:rsid w:val="006A50DF"/>
    <w:rsid w:val="006A5259"/>
    <w:rsid w:val="006A609A"/>
    <w:rsid w:val="006A6EF1"/>
    <w:rsid w:val="006A7308"/>
    <w:rsid w:val="006A7529"/>
    <w:rsid w:val="006A75C8"/>
    <w:rsid w:val="006A7E8F"/>
    <w:rsid w:val="006B006E"/>
    <w:rsid w:val="006B0507"/>
    <w:rsid w:val="006B1CDB"/>
    <w:rsid w:val="006B20FA"/>
    <w:rsid w:val="006B38EB"/>
    <w:rsid w:val="006B3958"/>
    <w:rsid w:val="006B4002"/>
    <w:rsid w:val="006B42AA"/>
    <w:rsid w:val="006B4A17"/>
    <w:rsid w:val="006B542D"/>
    <w:rsid w:val="006B56E8"/>
    <w:rsid w:val="006B7E8B"/>
    <w:rsid w:val="006C0275"/>
    <w:rsid w:val="006C0369"/>
    <w:rsid w:val="006C0371"/>
    <w:rsid w:val="006C0579"/>
    <w:rsid w:val="006C075F"/>
    <w:rsid w:val="006C0E15"/>
    <w:rsid w:val="006C1038"/>
    <w:rsid w:val="006C115B"/>
    <w:rsid w:val="006C1870"/>
    <w:rsid w:val="006C1E13"/>
    <w:rsid w:val="006C2E74"/>
    <w:rsid w:val="006C3863"/>
    <w:rsid w:val="006C4B89"/>
    <w:rsid w:val="006C4CB0"/>
    <w:rsid w:val="006C4D0C"/>
    <w:rsid w:val="006C4F3F"/>
    <w:rsid w:val="006C5347"/>
    <w:rsid w:val="006C61ED"/>
    <w:rsid w:val="006C678E"/>
    <w:rsid w:val="006C7136"/>
    <w:rsid w:val="006C7936"/>
    <w:rsid w:val="006C7B2D"/>
    <w:rsid w:val="006D0586"/>
    <w:rsid w:val="006D08B4"/>
    <w:rsid w:val="006D0953"/>
    <w:rsid w:val="006D0A0C"/>
    <w:rsid w:val="006D2017"/>
    <w:rsid w:val="006D26FC"/>
    <w:rsid w:val="006D29BB"/>
    <w:rsid w:val="006D302B"/>
    <w:rsid w:val="006D3FA5"/>
    <w:rsid w:val="006D4143"/>
    <w:rsid w:val="006D4265"/>
    <w:rsid w:val="006D4274"/>
    <w:rsid w:val="006D4815"/>
    <w:rsid w:val="006D5C4D"/>
    <w:rsid w:val="006D630C"/>
    <w:rsid w:val="006D6C13"/>
    <w:rsid w:val="006D723F"/>
    <w:rsid w:val="006D7641"/>
    <w:rsid w:val="006D7953"/>
    <w:rsid w:val="006E0826"/>
    <w:rsid w:val="006E0FE0"/>
    <w:rsid w:val="006E172A"/>
    <w:rsid w:val="006E18DF"/>
    <w:rsid w:val="006E24C3"/>
    <w:rsid w:val="006E24DF"/>
    <w:rsid w:val="006E267B"/>
    <w:rsid w:val="006E277D"/>
    <w:rsid w:val="006E365A"/>
    <w:rsid w:val="006E3792"/>
    <w:rsid w:val="006E3A12"/>
    <w:rsid w:val="006E3B29"/>
    <w:rsid w:val="006E4650"/>
    <w:rsid w:val="006E535D"/>
    <w:rsid w:val="006E6128"/>
    <w:rsid w:val="006E6341"/>
    <w:rsid w:val="006E6AEC"/>
    <w:rsid w:val="006E6EBF"/>
    <w:rsid w:val="006E7861"/>
    <w:rsid w:val="006E7AAD"/>
    <w:rsid w:val="006F0892"/>
    <w:rsid w:val="006F0F17"/>
    <w:rsid w:val="006F18EC"/>
    <w:rsid w:val="006F1E2D"/>
    <w:rsid w:val="006F217B"/>
    <w:rsid w:val="006F2307"/>
    <w:rsid w:val="006F24A3"/>
    <w:rsid w:val="006F2CF0"/>
    <w:rsid w:val="006F3177"/>
    <w:rsid w:val="006F3200"/>
    <w:rsid w:val="006F35B8"/>
    <w:rsid w:val="006F540A"/>
    <w:rsid w:val="006F602A"/>
    <w:rsid w:val="006F6E9E"/>
    <w:rsid w:val="006F75B3"/>
    <w:rsid w:val="006F768C"/>
    <w:rsid w:val="007001D6"/>
    <w:rsid w:val="00700367"/>
    <w:rsid w:val="0070065A"/>
    <w:rsid w:val="0070081F"/>
    <w:rsid w:val="00700A2C"/>
    <w:rsid w:val="00700DF7"/>
    <w:rsid w:val="00701960"/>
    <w:rsid w:val="007019F9"/>
    <w:rsid w:val="007021D6"/>
    <w:rsid w:val="00702223"/>
    <w:rsid w:val="007024DF"/>
    <w:rsid w:val="00702633"/>
    <w:rsid w:val="00702C0A"/>
    <w:rsid w:val="007032D1"/>
    <w:rsid w:val="007032F7"/>
    <w:rsid w:val="00703FB3"/>
    <w:rsid w:val="007041D7"/>
    <w:rsid w:val="00705A70"/>
    <w:rsid w:val="00705E1E"/>
    <w:rsid w:val="007064ED"/>
    <w:rsid w:val="007072E5"/>
    <w:rsid w:val="00707D15"/>
    <w:rsid w:val="00710152"/>
    <w:rsid w:val="007101EB"/>
    <w:rsid w:val="007102C1"/>
    <w:rsid w:val="00710FF1"/>
    <w:rsid w:val="0071126A"/>
    <w:rsid w:val="00711FB3"/>
    <w:rsid w:val="007122D8"/>
    <w:rsid w:val="0071262B"/>
    <w:rsid w:val="00712A38"/>
    <w:rsid w:val="007130D4"/>
    <w:rsid w:val="007132F1"/>
    <w:rsid w:val="00713BB4"/>
    <w:rsid w:val="00714177"/>
    <w:rsid w:val="007143C1"/>
    <w:rsid w:val="007148A0"/>
    <w:rsid w:val="007148FB"/>
    <w:rsid w:val="007152B1"/>
    <w:rsid w:val="007157D4"/>
    <w:rsid w:val="00716264"/>
    <w:rsid w:val="007168B5"/>
    <w:rsid w:val="00717C0A"/>
    <w:rsid w:val="00717C3E"/>
    <w:rsid w:val="007209A1"/>
    <w:rsid w:val="007217F7"/>
    <w:rsid w:val="00721D9B"/>
    <w:rsid w:val="007221A0"/>
    <w:rsid w:val="00722CEA"/>
    <w:rsid w:val="00723FBC"/>
    <w:rsid w:val="0072406B"/>
    <w:rsid w:val="00724B8E"/>
    <w:rsid w:val="00724B9D"/>
    <w:rsid w:val="00724D8A"/>
    <w:rsid w:val="0072519A"/>
    <w:rsid w:val="007256AA"/>
    <w:rsid w:val="00725D1B"/>
    <w:rsid w:val="0072733B"/>
    <w:rsid w:val="00727403"/>
    <w:rsid w:val="007276D9"/>
    <w:rsid w:val="00727E94"/>
    <w:rsid w:val="007308C5"/>
    <w:rsid w:val="00730A0E"/>
    <w:rsid w:val="00730C23"/>
    <w:rsid w:val="00731103"/>
    <w:rsid w:val="0073131D"/>
    <w:rsid w:val="00731A0E"/>
    <w:rsid w:val="00733C66"/>
    <w:rsid w:val="00733C76"/>
    <w:rsid w:val="007342B5"/>
    <w:rsid w:val="00734C18"/>
    <w:rsid w:val="00735DAC"/>
    <w:rsid w:val="0073600E"/>
    <w:rsid w:val="0073628A"/>
    <w:rsid w:val="00736BE3"/>
    <w:rsid w:val="00736C9D"/>
    <w:rsid w:val="007373E0"/>
    <w:rsid w:val="007374DD"/>
    <w:rsid w:val="00737BA3"/>
    <w:rsid w:val="00740793"/>
    <w:rsid w:val="00741868"/>
    <w:rsid w:val="00741BF1"/>
    <w:rsid w:val="00742570"/>
    <w:rsid w:val="007426D7"/>
    <w:rsid w:val="00742718"/>
    <w:rsid w:val="0074402A"/>
    <w:rsid w:val="00744BCE"/>
    <w:rsid w:val="00745ACE"/>
    <w:rsid w:val="007460ED"/>
    <w:rsid w:val="007466F0"/>
    <w:rsid w:val="00746B71"/>
    <w:rsid w:val="00746C6E"/>
    <w:rsid w:val="00746E30"/>
    <w:rsid w:val="007501B0"/>
    <w:rsid w:val="0075040C"/>
    <w:rsid w:val="007507FE"/>
    <w:rsid w:val="0075140F"/>
    <w:rsid w:val="00752076"/>
    <w:rsid w:val="00752482"/>
    <w:rsid w:val="00752935"/>
    <w:rsid w:val="00752DAC"/>
    <w:rsid w:val="00753608"/>
    <w:rsid w:val="0075375E"/>
    <w:rsid w:val="0075399A"/>
    <w:rsid w:val="0075418F"/>
    <w:rsid w:val="007549D9"/>
    <w:rsid w:val="007554CA"/>
    <w:rsid w:val="0075580E"/>
    <w:rsid w:val="0075641E"/>
    <w:rsid w:val="007564B9"/>
    <w:rsid w:val="007571AE"/>
    <w:rsid w:val="00757439"/>
    <w:rsid w:val="00757B17"/>
    <w:rsid w:val="00757F59"/>
    <w:rsid w:val="007601F0"/>
    <w:rsid w:val="00760C5E"/>
    <w:rsid w:val="00761064"/>
    <w:rsid w:val="0076133D"/>
    <w:rsid w:val="0076163D"/>
    <w:rsid w:val="007619C5"/>
    <w:rsid w:val="00761C42"/>
    <w:rsid w:val="00761F94"/>
    <w:rsid w:val="00761FCD"/>
    <w:rsid w:val="00762179"/>
    <w:rsid w:val="007625D2"/>
    <w:rsid w:val="007626B5"/>
    <w:rsid w:val="007628D7"/>
    <w:rsid w:val="00762990"/>
    <w:rsid w:val="00762BEC"/>
    <w:rsid w:val="007636BA"/>
    <w:rsid w:val="007636E0"/>
    <w:rsid w:val="007638A4"/>
    <w:rsid w:val="007642FD"/>
    <w:rsid w:val="00765E50"/>
    <w:rsid w:val="0076612B"/>
    <w:rsid w:val="0076689A"/>
    <w:rsid w:val="007669F9"/>
    <w:rsid w:val="00767694"/>
    <w:rsid w:val="007677AA"/>
    <w:rsid w:val="00767842"/>
    <w:rsid w:val="00767EDE"/>
    <w:rsid w:val="0077086B"/>
    <w:rsid w:val="00771563"/>
    <w:rsid w:val="00771BCB"/>
    <w:rsid w:val="00772462"/>
    <w:rsid w:val="00773121"/>
    <w:rsid w:val="0077319C"/>
    <w:rsid w:val="00773923"/>
    <w:rsid w:val="00773ABC"/>
    <w:rsid w:val="00773ADD"/>
    <w:rsid w:val="00773DA3"/>
    <w:rsid w:val="00774714"/>
    <w:rsid w:val="0077479E"/>
    <w:rsid w:val="0077492D"/>
    <w:rsid w:val="00775366"/>
    <w:rsid w:val="007758FE"/>
    <w:rsid w:val="00776802"/>
    <w:rsid w:val="00776CB6"/>
    <w:rsid w:val="00777023"/>
    <w:rsid w:val="007773BB"/>
    <w:rsid w:val="0077742B"/>
    <w:rsid w:val="00777526"/>
    <w:rsid w:val="0078008E"/>
    <w:rsid w:val="00780B10"/>
    <w:rsid w:val="00780F75"/>
    <w:rsid w:val="007822E6"/>
    <w:rsid w:val="0078278A"/>
    <w:rsid w:val="00782FB5"/>
    <w:rsid w:val="00783B7B"/>
    <w:rsid w:val="00783B96"/>
    <w:rsid w:val="00784BB6"/>
    <w:rsid w:val="007854F2"/>
    <w:rsid w:val="007857BB"/>
    <w:rsid w:val="007861DE"/>
    <w:rsid w:val="0078628B"/>
    <w:rsid w:val="00786A5B"/>
    <w:rsid w:val="0078750A"/>
    <w:rsid w:val="0079071F"/>
    <w:rsid w:val="0079252B"/>
    <w:rsid w:val="00792556"/>
    <w:rsid w:val="00793F0E"/>
    <w:rsid w:val="007945AE"/>
    <w:rsid w:val="00795696"/>
    <w:rsid w:val="0079595D"/>
    <w:rsid w:val="00796739"/>
    <w:rsid w:val="0079674F"/>
    <w:rsid w:val="007968CF"/>
    <w:rsid w:val="00796B58"/>
    <w:rsid w:val="00796C8A"/>
    <w:rsid w:val="007973C3"/>
    <w:rsid w:val="007978D4"/>
    <w:rsid w:val="00797C4D"/>
    <w:rsid w:val="00797D5E"/>
    <w:rsid w:val="00797D70"/>
    <w:rsid w:val="00797FC4"/>
    <w:rsid w:val="007A0216"/>
    <w:rsid w:val="007A0579"/>
    <w:rsid w:val="007A16A7"/>
    <w:rsid w:val="007A189A"/>
    <w:rsid w:val="007A23DB"/>
    <w:rsid w:val="007A31EB"/>
    <w:rsid w:val="007A520C"/>
    <w:rsid w:val="007A5328"/>
    <w:rsid w:val="007A5B5B"/>
    <w:rsid w:val="007A5BA1"/>
    <w:rsid w:val="007A69DA"/>
    <w:rsid w:val="007A7257"/>
    <w:rsid w:val="007A79D6"/>
    <w:rsid w:val="007A7DA5"/>
    <w:rsid w:val="007B0655"/>
    <w:rsid w:val="007B06BD"/>
    <w:rsid w:val="007B0B43"/>
    <w:rsid w:val="007B140D"/>
    <w:rsid w:val="007B186D"/>
    <w:rsid w:val="007B19EC"/>
    <w:rsid w:val="007B1A16"/>
    <w:rsid w:val="007B1BF8"/>
    <w:rsid w:val="007B3988"/>
    <w:rsid w:val="007B3B78"/>
    <w:rsid w:val="007B6388"/>
    <w:rsid w:val="007B7177"/>
    <w:rsid w:val="007B7345"/>
    <w:rsid w:val="007B78E6"/>
    <w:rsid w:val="007B7A76"/>
    <w:rsid w:val="007C0947"/>
    <w:rsid w:val="007C1276"/>
    <w:rsid w:val="007C1301"/>
    <w:rsid w:val="007C18E4"/>
    <w:rsid w:val="007C1F91"/>
    <w:rsid w:val="007C2A67"/>
    <w:rsid w:val="007C2F66"/>
    <w:rsid w:val="007C2FDD"/>
    <w:rsid w:val="007C31A8"/>
    <w:rsid w:val="007C31C2"/>
    <w:rsid w:val="007C3CA2"/>
    <w:rsid w:val="007C3D92"/>
    <w:rsid w:val="007C3F3D"/>
    <w:rsid w:val="007C4D3B"/>
    <w:rsid w:val="007C4F40"/>
    <w:rsid w:val="007C6124"/>
    <w:rsid w:val="007C62CE"/>
    <w:rsid w:val="007C785C"/>
    <w:rsid w:val="007C79A2"/>
    <w:rsid w:val="007D04E3"/>
    <w:rsid w:val="007D207A"/>
    <w:rsid w:val="007D26A6"/>
    <w:rsid w:val="007D32B5"/>
    <w:rsid w:val="007D349A"/>
    <w:rsid w:val="007D48CC"/>
    <w:rsid w:val="007D5A18"/>
    <w:rsid w:val="007D5D90"/>
    <w:rsid w:val="007D6190"/>
    <w:rsid w:val="007D62B9"/>
    <w:rsid w:val="007D761D"/>
    <w:rsid w:val="007D7D18"/>
    <w:rsid w:val="007D7DD6"/>
    <w:rsid w:val="007D7FB1"/>
    <w:rsid w:val="007E0976"/>
    <w:rsid w:val="007E0BFD"/>
    <w:rsid w:val="007E14BF"/>
    <w:rsid w:val="007E26DF"/>
    <w:rsid w:val="007E33AD"/>
    <w:rsid w:val="007E4402"/>
    <w:rsid w:val="007E4748"/>
    <w:rsid w:val="007E4805"/>
    <w:rsid w:val="007E645F"/>
    <w:rsid w:val="007E67CC"/>
    <w:rsid w:val="007E68C5"/>
    <w:rsid w:val="007E6ADD"/>
    <w:rsid w:val="007E6C9A"/>
    <w:rsid w:val="007E6F2A"/>
    <w:rsid w:val="007E7543"/>
    <w:rsid w:val="007E79C9"/>
    <w:rsid w:val="007F0283"/>
    <w:rsid w:val="007F0806"/>
    <w:rsid w:val="007F1424"/>
    <w:rsid w:val="007F1904"/>
    <w:rsid w:val="007F28DF"/>
    <w:rsid w:val="007F2A81"/>
    <w:rsid w:val="007F35F1"/>
    <w:rsid w:val="007F36DB"/>
    <w:rsid w:val="007F45F7"/>
    <w:rsid w:val="007F4B65"/>
    <w:rsid w:val="007F4CEE"/>
    <w:rsid w:val="007F4D2A"/>
    <w:rsid w:val="007F4D4A"/>
    <w:rsid w:val="007F5569"/>
    <w:rsid w:val="007F57A1"/>
    <w:rsid w:val="007F5802"/>
    <w:rsid w:val="007F589C"/>
    <w:rsid w:val="007F5D51"/>
    <w:rsid w:val="007F66A3"/>
    <w:rsid w:val="007F6806"/>
    <w:rsid w:val="007F68EB"/>
    <w:rsid w:val="007F6AD1"/>
    <w:rsid w:val="00800274"/>
    <w:rsid w:val="00801BB3"/>
    <w:rsid w:val="00801BFE"/>
    <w:rsid w:val="00801FAE"/>
    <w:rsid w:val="00803B0F"/>
    <w:rsid w:val="00804894"/>
    <w:rsid w:val="00804F69"/>
    <w:rsid w:val="00806469"/>
    <w:rsid w:val="00806520"/>
    <w:rsid w:val="00806F07"/>
    <w:rsid w:val="008079A9"/>
    <w:rsid w:val="00807F8A"/>
    <w:rsid w:val="0081004F"/>
    <w:rsid w:val="008113D7"/>
    <w:rsid w:val="00812CA3"/>
    <w:rsid w:val="00813014"/>
    <w:rsid w:val="00813176"/>
    <w:rsid w:val="00813C2E"/>
    <w:rsid w:val="008145BF"/>
    <w:rsid w:val="0081485B"/>
    <w:rsid w:val="008161DD"/>
    <w:rsid w:val="008174E7"/>
    <w:rsid w:val="00817BAA"/>
    <w:rsid w:val="00820C6D"/>
    <w:rsid w:val="00821FD3"/>
    <w:rsid w:val="008220D5"/>
    <w:rsid w:val="008230EE"/>
    <w:rsid w:val="00823271"/>
    <w:rsid w:val="008234C2"/>
    <w:rsid w:val="008235D4"/>
    <w:rsid w:val="0082374A"/>
    <w:rsid w:val="008237D7"/>
    <w:rsid w:val="00823D7E"/>
    <w:rsid w:val="00823FCB"/>
    <w:rsid w:val="008240B4"/>
    <w:rsid w:val="0082421D"/>
    <w:rsid w:val="00824AE4"/>
    <w:rsid w:val="008257D9"/>
    <w:rsid w:val="008257DA"/>
    <w:rsid w:val="00825804"/>
    <w:rsid w:val="00827138"/>
    <w:rsid w:val="008313BD"/>
    <w:rsid w:val="008319C1"/>
    <w:rsid w:val="00831DF7"/>
    <w:rsid w:val="008321C1"/>
    <w:rsid w:val="008324CA"/>
    <w:rsid w:val="008332C2"/>
    <w:rsid w:val="00833344"/>
    <w:rsid w:val="008336E3"/>
    <w:rsid w:val="00833AAB"/>
    <w:rsid w:val="00833F6B"/>
    <w:rsid w:val="00834BF1"/>
    <w:rsid w:val="00835B0D"/>
    <w:rsid w:val="008360C0"/>
    <w:rsid w:val="0083626F"/>
    <w:rsid w:val="00836C6D"/>
    <w:rsid w:val="00836D41"/>
    <w:rsid w:val="00837560"/>
    <w:rsid w:val="008377B4"/>
    <w:rsid w:val="00837D3F"/>
    <w:rsid w:val="0084023E"/>
    <w:rsid w:val="0084051F"/>
    <w:rsid w:val="00840A1E"/>
    <w:rsid w:val="00840FAF"/>
    <w:rsid w:val="008414C6"/>
    <w:rsid w:val="008415DF"/>
    <w:rsid w:val="00842014"/>
    <w:rsid w:val="00842559"/>
    <w:rsid w:val="00843EA1"/>
    <w:rsid w:val="00844123"/>
    <w:rsid w:val="00844BC2"/>
    <w:rsid w:val="00844BCA"/>
    <w:rsid w:val="008452A0"/>
    <w:rsid w:val="008454F5"/>
    <w:rsid w:val="00845885"/>
    <w:rsid w:val="0084591D"/>
    <w:rsid w:val="00845A3B"/>
    <w:rsid w:val="00845D83"/>
    <w:rsid w:val="00846097"/>
    <w:rsid w:val="00846AB9"/>
    <w:rsid w:val="00847A78"/>
    <w:rsid w:val="00847BDB"/>
    <w:rsid w:val="00847EBE"/>
    <w:rsid w:val="00847FDC"/>
    <w:rsid w:val="00850868"/>
    <w:rsid w:val="00850C9F"/>
    <w:rsid w:val="0085139F"/>
    <w:rsid w:val="00851493"/>
    <w:rsid w:val="008521BC"/>
    <w:rsid w:val="008528D4"/>
    <w:rsid w:val="00852918"/>
    <w:rsid w:val="00852ACC"/>
    <w:rsid w:val="00852B31"/>
    <w:rsid w:val="0085343A"/>
    <w:rsid w:val="00853943"/>
    <w:rsid w:val="00853B65"/>
    <w:rsid w:val="00854800"/>
    <w:rsid w:val="0085481F"/>
    <w:rsid w:val="00854A98"/>
    <w:rsid w:val="00854BA5"/>
    <w:rsid w:val="00854EC5"/>
    <w:rsid w:val="00855CB8"/>
    <w:rsid w:val="008569EC"/>
    <w:rsid w:val="0085754D"/>
    <w:rsid w:val="00857595"/>
    <w:rsid w:val="00857B23"/>
    <w:rsid w:val="00857D6A"/>
    <w:rsid w:val="00860F35"/>
    <w:rsid w:val="00861612"/>
    <w:rsid w:val="00861A36"/>
    <w:rsid w:val="00862246"/>
    <w:rsid w:val="00862466"/>
    <w:rsid w:val="00862681"/>
    <w:rsid w:val="00862B0D"/>
    <w:rsid w:val="00862D92"/>
    <w:rsid w:val="0086300D"/>
    <w:rsid w:val="008635E0"/>
    <w:rsid w:val="0086366F"/>
    <w:rsid w:val="00863A54"/>
    <w:rsid w:val="00863F0D"/>
    <w:rsid w:val="00864DF1"/>
    <w:rsid w:val="0086633F"/>
    <w:rsid w:val="00866857"/>
    <w:rsid w:val="00866985"/>
    <w:rsid w:val="008675D7"/>
    <w:rsid w:val="008676E6"/>
    <w:rsid w:val="00867838"/>
    <w:rsid w:val="0087081B"/>
    <w:rsid w:val="00870890"/>
    <w:rsid w:val="00870B7B"/>
    <w:rsid w:val="00871018"/>
    <w:rsid w:val="00871F00"/>
    <w:rsid w:val="00872157"/>
    <w:rsid w:val="008723A1"/>
    <w:rsid w:val="00872469"/>
    <w:rsid w:val="00872B34"/>
    <w:rsid w:val="00872E49"/>
    <w:rsid w:val="0087388B"/>
    <w:rsid w:val="008741D6"/>
    <w:rsid w:val="00874418"/>
    <w:rsid w:val="008745E2"/>
    <w:rsid w:val="00874967"/>
    <w:rsid w:val="00874BAA"/>
    <w:rsid w:val="0087556B"/>
    <w:rsid w:val="0087597E"/>
    <w:rsid w:val="00875CE3"/>
    <w:rsid w:val="00876362"/>
    <w:rsid w:val="00876D07"/>
    <w:rsid w:val="00880758"/>
    <w:rsid w:val="008828C9"/>
    <w:rsid w:val="00885C9B"/>
    <w:rsid w:val="00885CB1"/>
    <w:rsid w:val="00886277"/>
    <w:rsid w:val="00886BAF"/>
    <w:rsid w:val="00887097"/>
    <w:rsid w:val="00887D92"/>
    <w:rsid w:val="0089006F"/>
    <w:rsid w:val="00890747"/>
    <w:rsid w:val="00890BAF"/>
    <w:rsid w:val="00891CBE"/>
    <w:rsid w:val="00892542"/>
    <w:rsid w:val="00892783"/>
    <w:rsid w:val="008931DD"/>
    <w:rsid w:val="008932C7"/>
    <w:rsid w:val="00893B70"/>
    <w:rsid w:val="0089496C"/>
    <w:rsid w:val="00894F02"/>
    <w:rsid w:val="00895201"/>
    <w:rsid w:val="00895302"/>
    <w:rsid w:val="008969F2"/>
    <w:rsid w:val="00896E83"/>
    <w:rsid w:val="00896F15"/>
    <w:rsid w:val="008971DD"/>
    <w:rsid w:val="0089733E"/>
    <w:rsid w:val="00897808"/>
    <w:rsid w:val="00897F84"/>
    <w:rsid w:val="008A03BF"/>
    <w:rsid w:val="008A1365"/>
    <w:rsid w:val="008A14FC"/>
    <w:rsid w:val="008A15B0"/>
    <w:rsid w:val="008A1BE1"/>
    <w:rsid w:val="008A203F"/>
    <w:rsid w:val="008A20E3"/>
    <w:rsid w:val="008A23EE"/>
    <w:rsid w:val="008A29D9"/>
    <w:rsid w:val="008A39B9"/>
    <w:rsid w:val="008A3BD1"/>
    <w:rsid w:val="008A3ED8"/>
    <w:rsid w:val="008A58E7"/>
    <w:rsid w:val="008A6106"/>
    <w:rsid w:val="008A6280"/>
    <w:rsid w:val="008A6896"/>
    <w:rsid w:val="008A7B3F"/>
    <w:rsid w:val="008B02D0"/>
    <w:rsid w:val="008B033F"/>
    <w:rsid w:val="008B0591"/>
    <w:rsid w:val="008B0B0B"/>
    <w:rsid w:val="008B0D89"/>
    <w:rsid w:val="008B0FE9"/>
    <w:rsid w:val="008B1548"/>
    <w:rsid w:val="008B195C"/>
    <w:rsid w:val="008B2BBA"/>
    <w:rsid w:val="008B32AF"/>
    <w:rsid w:val="008B3B69"/>
    <w:rsid w:val="008B4916"/>
    <w:rsid w:val="008B5961"/>
    <w:rsid w:val="008B5E89"/>
    <w:rsid w:val="008B6457"/>
    <w:rsid w:val="008B6615"/>
    <w:rsid w:val="008B6F7A"/>
    <w:rsid w:val="008B703C"/>
    <w:rsid w:val="008B7C99"/>
    <w:rsid w:val="008B7D2F"/>
    <w:rsid w:val="008C0F02"/>
    <w:rsid w:val="008C1269"/>
    <w:rsid w:val="008C1275"/>
    <w:rsid w:val="008C14E4"/>
    <w:rsid w:val="008C1CD4"/>
    <w:rsid w:val="008C21AE"/>
    <w:rsid w:val="008C267B"/>
    <w:rsid w:val="008C2A24"/>
    <w:rsid w:val="008C2AB6"/>
    <w:rsid w:val="008C2E18"/>
    <w:rsid w:val="008C33D1"/>
    <w:rsid w:val="008C41E9"/>
    <w:rsid w:val="008C550C"/>
    <w:rsid w:val="008C591C"/>
    <w:rsid w:val="008C59F4"/>
    <w:rsid w:val="008C5ADE"/>
    <w:rsid w:val="008C5B51"/>
    <w:rsid w:val="008C5E03"/>
    <w:rsid w:val="008C5E88"/>
    <w:rsid w:val="008C6902"/>
    <w:rsid w:val="008C690F"/>
    <w:rsid w:val="008C6924"/>
    <w:rsid w:val="008C75CD"/>
    <w:rsid w:val="008C7655"/>
    <w:rsid w:val="008C7D0C"/>
    <w:rsid w:val="008D0022"/>
    <w:rsid w:val="008D0293"/>
    <w:rsid w:val="008D081C"/>
    <w:rsid w:val="008D0F7E"/>
    <w:rsid w:val="008D1785"/>
    <w:rsid w:val="008D1DA6"/>
    <w:rsid w:val="008D2265"/>
    <w:rsid w:val="008D2964"/>
    <w:rsid w:val="008D3350"/>
    <w:rsid w:val="008D40E7"/>
    <w:rsid w:val="008D4240"/>
    <w:rsid w:val="008D5F98"/>
    <w:rsid w:val="008D64D0"/>
    <w:rsid w:val="008D6D01"/>
    <w:rsid w:val="008D7909"/>
    <w:rsid w:val="008D7FC6"/>
    <w:rsid w:val="008E0891"/>
    <w:rsid w:val="008E1027"/>
    <w:rsid w:val="008E1107"/>
    <w:rsid w:val="008E1A7A"/>
    <w:rsid w:val="008E2216"/>
    <w:rsid w:val="008E24C8"/>
    <w:rsid w:val="008E2B08"/>
    <w:rsid w:val="008E2B59"/>
    <w:rsid w:val="008E2E0E"/>
    <w:rsid w:val="008E3616"/>
    <w:rsid w:val="008E3832"/>
    <w:rsid w:val="008E38CD"/>
    <w:rsid w:val="008E4042"/>
    <w:rsid w:val="008E4884"/>
    <w:rsid w:val="008E4B25"/>
    <w:rsid w:val="008E4B82"/>
    <w:rsid w:val="008E4F9D"/>
    <w:rsid w:val="008E596C"/>
    <w:rsid w:val="008E6F4D"/>
    <w:rsid w:val="008F0A3F"/>
    <w:rsid w:val="008F0FB0"/>
    <w:rsid w:val="008F1089"/>
    <w:rsid w:val="008F1815"/>
    <w:rsid w:val="008F3CEF"/>
    <w:rsid w:val="008F3D81"/>
    <w:rsid w:val="008F3D87"/>
    <w:rsid w:val="008F569B"/>
    <w:rsid w:val="008F61FD"/>
    <w:rsid w:val="008F640A"/>
    <w:rsid w:val="008F65B4"/>
    <w:rsid w:val="008F6A95"/>
    <w:rsid w:val="008F6DE6"/>
    <w:rsid w:val="008F7651"/>
    <w:rsid w:val="008F7BB3"/>
    <w:rsid w:val="009006A2"/>
    <w:rsid w:val="00900998"/>
    <w:rsid w:val="00900D01"/>
    <w:rsid w:val="00900D5D"/>
    <w:rsid w:val="00900E2B"/>
    <w:rsid w:val="00900EF5"/>
    <w:rsid w:val="009015DB"/>
    <w:rsid w:val="00901B4A"/>
    <w:rsid w:val="00902A01"/>
    <w:rsid w:val="00902D9E"/>
    <w:rsid w:val="00902F0E"/>
    <w:rsid w:val="009039B4"/>
    <w:rsid w:val="00903BA8"/>
    <w:rsid w:val="00904484"/>
    <w:rsid w:val="00904993"/>
    <w:rsid w:val="0090530D"/>
    <w:rsid w:val="009055B8"/>
    <w:rsid w:val="00905669"/>
    <w:rsid w:val="00906CCD"/>
    <w:rsid w:val="00907486"/>
    <w:rsid w:val="009078DE"/>
    <w:rsid w:val="00907BCF"/>
    <w:rsid w:val="009106E1"/>
    <w:rsid w:val="00910EDC"/>
    <w:rsid w:val="00911273"/>
    <w:rsid w:val="009114B7"/>
    <w:rsid w:val="00911696"/>
    <w:rsid w:val="00911CCE"/>
    <w:rsid w:val="00911CD3"/>
    <w:rsid w:val="00911FD4"/>
    <w:rsid w:val="009122CA"/>
    <w:rsid w:val="00912AD6"/>
    <w:rsid w:val="00913016"/>
    <w:rsid w:val="00913B88"/>
    <w:rsid w:val="009142A0"/>
    <w:rsid w:val="00915112"/>
    <w:rsid w:val="00916469"/>
    <w:rsid w:val="00916BBD"/>
    <w:rsid w:val="00916C04"/>
    <w:rsid w:val="00917E7E"/>
    <w:rsid w:val="00920403"/>
    <w:rsid w:val="00920E13"/>
    <w:rsid w:val="00921AD1"/>
    <w:rsid w:val="00921B30"/>
    <w:rsid w:val="009223EF"/>
    <w:rsid w:val="00922E94"/>
    <w:rsid w:val="009234BC"/>
    <w:rsid w:val="009235F0"/>
    <w:rsid w:val="00923ED1"/>
    <w:rsid w:val="009245F7"/>
    <w:rsid w:val="009246F5"/>
    <w:rsid w:val="009248FA"/>
    <w:rsid w:val="00924F9E"/>
    <w:rsid w:val="009250F8"/>
    <w:rsid w:val="00925836"/>
    <w:rsid w:val="00925D79"/>
    <w:rsid w:val="009260EB"/>
    <w:rsid w:val="009262CA"/>
    <w:rsid w:val="00926440"/>
    <w:rsid w:val="009265EB"/>
    <w:rsid w:val="009269C2"/>
    <w:rsid w:val="00926D7A"/>
    <w:rsid w:val="00927499"/>
    <w:rsid w:val="00927526"/>
    <w:rsid w:val="00927895"/>
    <w:rsid w:val="009306DF"/>
    <w:rsid w:val="00931978"/>
    <w:rsid w:val="0093218C"/>
    <w:rsid w:val="00932657"/>
    <w:rsid w:val="009327CE"/>
    <w:rsid w:val="00932843"/>
    <w:rsid w:val="009328B9"/>
    <w:rsid w:val="00932AB0"/>
    <w:rsid w:val="00932CCE"/>
    <w:rsid w:val="009330F4"/>
    <w:rsid w:val="00933581"/>
    <w:rsid w:val="00933E18"/>
    <w:rsid w:val="00933EEE"/>
    <w:rsid w:val="009340EA"/>
    <w:rsid w:val="00934994"/>
    <w:rsid w:val="00935051"/>
    <w:rsid w:val="00935258"/>
    <w:rsid w:val="0093531C"/>
    <w:rsid w:val="009358D1"/>
    <w:rsid w:val="009364E7"/>
    <w:rsid w:val="009375D6"/>
    <w:rsid w:val="00937B96"/>
    <w:rsid w:val="00940513"/>
    <w:rsid w:val="00940732"/>
    <w:rsid w:val="00941147"/>
    <w:rsid w:val="00941C97"/>
    <w:rsid w:val="00942719"/>
    <w:rsid w:val="009431D5"/>
    <w:rsid w:val="00943F80"/>
    <w:rsid w:val="00944EC1"/>
    <w:rsid w:val="0094505C"/>
    <w:rsid w:val="0094598C"/>
    <w:rsid w:val="00945F4A"/>
    <w:rsid w:val="00947438"/>
    <w:rsid w:val="00947AD2"/>
    <w:rsid w:val="0095037B"/>
    <w:rsid w:val="009507A5"/>
    <w:rsid w:val="009511A1"/>
    <w:rsid w:val="009513BE"/>
    <w:rsid w:val="009513C2"/>
    <w:rsid w:val="0095159F"/>
    <w:rsid w:val="0095296F"/>
    <w:rsid w:val="00952B5C"/>
    <w:rsid w:val="00952F28"/>
    <w:rsid w:val="009530C8"/>
    <w:rsid w:val="0095327A"/>
    <w:rsid w:val="0095341C"/>
    <w:rsid w:val="00954743"/>
    <w:rsid w:val="009547B3"/>
    <w:rsid w:val="00955E53"/>
    <w:rsid w:val="0095662E"/>
    <w:rsid w:val="009566C5"/>
    <w:rsid w:val="00956925"/>
    <w:rsid w:val="0095697A"/>
    <w:rsid w:val="00956B21"/>
    <w:rsid w:val="00956F53"/>
    <w:rsid w:val="0096021B"/>
    <w:rsid w:val="00960C85"/>
    <w:rsid w:val="009612FB"/>
    <w:rsid w:val="009616A5"/>
    <w:rsid w:val="009616D6"/>
    <w:rsid w:val="009618F6"/>
    <w:rsid w:val="00962175"/>
    <w:rsid w:val="0096256C"/>
    <w:rsid w:val="0096273A"/>
    <w:rsid w:val="009627C1"/>
    <w:rsid w:val="00962F13"/>
    <w:rsid w:val="009632CF"/>
    <w:rsid w:val="00963452"/>
    <w:rsid w:val="009637FD"/>
    <w:rsid w:val="00963A75"/>
    <w:rsid w:val="0096463B"/>
    <w:rsid w:val="0096558F"/>
    <w:rsid w:val="009659FC"/>
    <w:rsid w:val="009662B8"/>
    <w:rsid w:val="0096655B"/>
    <w:rsid w:val="00966928"/>
    <w:rsid w:val="00966FCF"/>
    <w:rsid w:val="00967CEF"/>
    <w:rsid w:val="00967EAA"/>
    <w:rsid w:val="009700EC"/>
    <w:rsid w:val="0097027B"/>
    <w:rsid w:val="009714B4"/>
    <w:rsid w:val="009715A3"/>
    <w:rsid w:val="0097237C"/>
    <w:rsid w:val="009735C6"/>
    <w:rsid w:val="009738FB"/>
    <w:rsid w:val="00974914"/>
    <w:rsid w:val="00974AA2"/>
    <w:rsid w:val="00974F1C"/>
    <w:rsid w:val="009750F8"/>
    <w:rsid w:val="009757A3"/>
    <w:rsid w:val="00977818"/>
    <w:rsid w:val="00977CC0"/>
    <w:rsid w:val="00977F7D"/>
    <w:rsid w:val="00980982"/>
    <w:rsid w:val="00980F72"/>
    <w:rsid w:val="00981071"/>
    <w:rsid w:val="009816AE"/>
    <w:rsid w:val="00981759"/>
    <w:rsid w:val="009818EA"/>
    <w:rsid w:val="00981A8B"/>
    <w:rsid w:val="00981B72"/>
    <w:rsid w:val="00982B52"/>
    <w:rsid w:val="009831F3"/>
    <w:rsid w:val="0098435A"/>
    <w:rsid w:val="00984C9B"/>
    <w:rsid w:val="009856B3"/>
    <w:rsid w:val="00985932"/>
    <w:rsid w:val="00986B43"/>
    <w:rsid w:val="00986CD7"/>
    <w:rsid w:val="00986E6A"/>
    <w:rsid w:val="0098751D"/>
    <w:rsid w:val="0098767E"/>
    <w:rsid w:val="00987D2D"/>
    <w:rsid w:val="00987E9E"/>
    <w:rsid w:val="0099091E"/>
    <w:rsid w:val="0099108E"/>
    <w:rsid w:val="009916D1"/>
    <w:rsid w:val="00991B14"/>
    <w:rsid w:val="009926B6"/>
    <w:rsid w:val="00992B5D"/>
    <w:rsid w:val="00993779"/>
    <w:rsid w:val="009943B5"/>
    <w:rsid w:val="00994E62"/>
    <w:rsid w:val="0099512F"/>
    <w:rsid w:val="009955C0"/>
    <w:rsid w:val="00995753"/>
    <w:rsid w:val="00995C08"/>
    <w:rsid w:val="00995EBE"/>
    <w:rsid w:val="00995FE3"/>
    <w:rsid w:val="009961BB"/>
    <w:rsid w:val="009962A8"/>
    <w:rsid w:val="009964DF"/>
    <w:rsid w:val="00997A4F"/>
    <w:rsid w:val="00997D6A"/>
    <w:rsid w:val="009A0085"/>
    <w:rsid w:val="009A02B6"/>
    <w:rsid w:val="009A0453"/>
    <w:rsid w:val="009A054F"/>
    <w:rsid w:val="009A1885"/>
    <w:rsid w:val="009A3008"/>
    <w:rsid w:val="009A30FA"/>
    <w:rsid w:val="009A377E"/>
    <w:rsid w:val="009A3F48"/>
    <w:rsid w:val="009A4C5C"/>
    <w:rsid w:val="009A62CE"/>
    <w:rsid w:val="009A6321"/>
    <w:rsid w:val="009A673E"/>
    <w:rsid w:val="009A70FE"/>
    <w:rsid w:val="009A7C32"/>
    <w:rsid w:val="009A7CBA"/>
    <w:rsid w:val="009A7D3A"/>
    <w:rsid w:val="009A7E6F"/>
    <w:rsid w:val="009B0210"/>
    <w:rsid w:val="009B028C"/>
    <w:rsid w:val="009B0331"/>
    <w:rsid w:val="009B1234"/>
    <w:rsid w:val="009B12DF"/>
    <w:rsid w:val="009B1400"/>
    <w:rsid w:val="009B154E"/>
    <w:rsid w:val="009B194B"/>
    <w:rsid w:val="009B1985"/>
    <w:rsid w:val="009B2294"/>
    <w:rsid w:val="009B33A8"/>
    <w:rsid w:val="009B38C2"/>
    <w:rsid w:val="009B3F39"/>
    <w:rsid w:val="009B432D"/>
    <w:rsid w:val="009B4CEA"/>
    <w:rsid w:val="009B4FA8"/>
    <w:rsid w:val="009B528C"/>
    <w:rsid w:val="009B5526"/>
    <w:rsid w:val="009B57C7"/>
    <w:rsid w:val="009B5948"/>
    <w:rsid w:val="009B5D35"/>
    <w:rsid w:val="009B62CB"/>
    <w:rsid w:val="009B634E"/>
    <w:rsid w:val="009B6539"/>
    <w:rsid w:val="009B6F07"/>
    <w:rsid w:val="009B7080"/>
    <w:rsid w:val="009B7328"/>
    <w:rsid w:val="009B733E"/>
    <w:rsid w:val="009B752B"/>
    <w:rsid w:val="009C081A"/>
    <w:rsid w:val="009C0B03"/>
    <w:rsid w:val="009C1240"/>
    <w:rsid w:val="009C1765"/>
    <w:rsid w:val="009C1E25"/>
    <w:rsid w:val="009C2760"/>
    <w:rsid w:val="009C2973"/>
    <w:rsid w:val="009C350B"/>
    <w:rsid w:val="009C3828"/>
    <w:rsid w:val="009C39F0"/>
    <w:rsid w:val="009C3A69"/>
    <w:rsid w:val="009C3DEB"/>
    <w:rsid w:val="009C4993"/>
    <w:rsid w:val="009C50F5"/>
    <w:rsid w:val="009C5B20"/>
    <w:rsid w:val="009C5E51"/>
    <w:rsid w:val="009C628B"/>
    <w:rsid w:val="009C6990"/>
    <w:rsid w:val="009C6B52"/>
    <w:rsid w:val="009C6BA2"/>
    <w:rsid w:val="009C78C1"/>
    <w:rsid w:val="009C7E21"/>
    <w:rsid w:val="009D0566"/>
    <w:rsid w:val="009D10BE"/>
    <w:rsid w:val="009D1324"/>
    <w:rsid w:val="009D14B7"/>
    <w:rsid w:val="009D1563"/>
    <w:rsid w:val="009D19AA"/>
    <w:rsid w:val="009D1B35"/>
    <w:rsid w:val="009D1C07"/>
    <w:rsid w:val="009D2DF5"/>
    <w:rsid w:val="009D2FC8"/>
    <w:rsid w:val="009D31C7"/>
    <w:rsid w:val="009D32C9"/>
    <w:rsid w:val="009D3FBB"/>
    <w:rsid w:val="009D4029"/>
    <w:rsid w:val="009D43FF"/>
    <w:rsid w:val="009D4AA1"/>
    <w:rsid w:val="009D4EE4"/>
    <w:rsid w:val="009D51B6"/>
    <w:rsid w:val="009D5492"/>
    <w:rsid w:val="009D5643"/>
    <w:rsid w:val="009D594C"/>
    <w:rsid w:val="009D5A80"/>
    <w:rsid w:val="009D6000"/>
    <w:rsid w:val="009D7823"/>
    <w:rsid w:val="009D782A"/>
    <w:rsid w:val="009D791C"/>
    <w:rsid w:val="009E05B9"/>
    <w:rsid w:val="009E081D"/>
    <w:rsid w:val="009E0A51"/>
    <w:rsid w:val="009E0C09"/>
    <w:rsid w:val="009E2532"/>
    <w:rsid w:val="009E2F0D"/>
    <w:rsid w:val="009E2FCE"/>
    <w:rsid w:val="009E43B9"/>
    <w:rsid w:val="009E4D26"/>
    <w:rsid w:val="009E4DCE"/>
    <w:rsid w:val="009E4E04"/>
    <w:rsid w:val="009E4F45"/>
    <w:rsid w:val="009E5218"/>
    <w:rsid w:val="009E554B"/>
    <w:rsid w:val="009E56EA"/>
    <w:rsid w:val="009E62E9"/>
    <w:rsid w:val="009E6ECA"/>
    <w:rsid w:val="009E72C3"/>
    <w:rsid w:val="009E7448"/>
    <w:rsid w:val="009F036A"/>
    <w:rsid w:val="009F096A"/>
    <w:rsid w:val="009F183C"/>
    <w:rsid w:val="009F1D7B"/>
    <w:rsid w:val="009F22B7"/>
    <w:rsid w:val="009F2488"/>
    <w:rsid w:val="009F27DD"/>
    <w:rsid w:val="009F2AD3"/>
    <w:rsid w:val="009F3787"/>
    <w:rsid w:val="009F3E36"/>
    <w:rsid w:val="009F4DF6"/>
    <w:rsid w:val="009F4E8F"/>
    <w:rsid w:val="009F56AB"/>
    <w:rsid w:val="009F59B3"/>
    <w:rsid w:val="009F5EF0"/>
    <w:rsid w:val="009F5F8C"/>
    <w:rsid w:val="009F6A8A"/>
    <w:rsid w:val="009F6C6D"/>
    <w:rsid w:val="009F7565"/>
    <w:rsid w:val="009F7B81"/>
    <w:rsid w:val="00A0050D"/>
    <w:rsid w:val="00A009DF"/>
    <w:rsid w:val="00A01A87"/>
    <w:rsid w:val="00A025E1"/>
    <w:rsid w:val="00A025F7"/>
    <w:rsid w:val="00A030BE"/>
    <w:rsid w:val="00A03359"/>
    <w:rsid w:val="00A03391"/>
    <w:rsid w:val="00A03FE0"/>
    <w:rsid w:val="00A050CB"/>
    <w:rsid w:val="00A050FB"/>
    <w:rsid w:val="00A06179"/>
    <w:rsid w:val="00A06AC6"/>
    <w:rsid w:val="00A07C59"/>
    <w:rsid w:val="00A10BDB"/>
    <w:rsid w:val="00A11368"/>
    <w:rsid w:val="00A117E1"/>
    <w:rsid w:val="00A118DD"/>
    <w:rsid w:val="00A12AF0"/>
    <w:rsid w:val="00A12C84"/>
    <w:rsid w:val="00A12ED1"/>
    <w:rsid w:val="00A14285"/>
    <w:rsid w:val="00A1508A"/>
    <w:rsid w:val="00A164C5"/>
    <w:rsid w:val="00A166AB"/>
    <w:rsid w:val="00A16A9B"/>
    <w:rsid w:val="00A16ABF"/>
    <w:rsid w:val="00A17035"/>
    <w:rsid w:val="00A17140"/>
    <w:rsid w:val="00A17162"/>
    <w:rsid w:val="00A171F9"/>
    <w:rsid w:val="00A17B26"/>
    <w:rsid w:val="00A17EBA"/>
    <w:rsid w:val="00A2066C"/>
    <w:rsid w:val="00A20900"/>
    <w:rsid w:val="00A20FDE"/>
    <w:rsid w:val="00A217E3"/>
    <w:rsid w:val="00A21978"/>
    <w:rsid w:val="00A21F26"/>
    <w:rsid w:val="00A23794"/>
    <w:rsid w:val="00A238E6"/>
    <w:rsid w:val="00A23A65"/>
    <w:rsid w:val="00A23BA8"/>
    <w:rsid w:val="00A24056"/>
    <w:rsid w:val="00A2431E"/>
    <w:rsid w:val="00A248B5"/>
    <w:rsid w:val="00A249A0"/>
    <w:rsid w:val="00A24C47"/>
    <w:rsid w:val="00A24E2D"/>
    <w:rsid w:val="00A24FA9"/>
    <w:rsid w:val="00A254AB"/>
    <w:rsid w:val="00A259B4"/>
    <w:rsid w:val="00A25A4C"/>
    <w:rsid w:val="00A26AEB"/>
    <w:rsid w:val="00A26CC1"/>
    <w:rsid w:val="00A272FF"/>
    <w:rsid w:val="00A278FE"/>
    <w:rsid w:val="00A27927"/>
    <w:rsid w:val="00A27D48"/>
    <w:rsid w:val="00A301AF"/>
    <w:rsid w:val="00A30670"/>
    <w:rsid w:val="00A30F4B"/>
    <w:rsid w:val="00A31763"/>
    <w:rsid w:val="00A31DAE"/>
    <w:rsid w:val="00A321E3"/>
    <w:rsid w:val="00A326ED"/>
    <w:rsid w:val="00A32C5A"/>
    <w:rsid w:val="00A33D1B"/>
    <w:rsid w:val="00A34701"/>
    <w:rsid w:val="00A34B96"/>
    <w:rsid w:val="00A34C0D"/>
    <w:rsid w:val="00A35471"/>
    <w:rsid w:val="00A35535"/>
    <w:rsid w:val="00A35B49"/>
    <w:rsid w:val="00A364DF"/>
    <w:rsid w:val="00A36981"/>
    <w:rsid w:val="00A3732B"/>
    <w:rsid w:val="00A373FE"/>
    <w:rsid w:val="00A40B07"/>
    <w:rsid w:val="00A40E98"/>
    <w:rsid w:val="00A42247"/>
    <w:rsid w:val="00A422A6"/>
    <w:rsid w:val="00A427C5"/>
    <w:rsid w:val="00A42A2C"/>
    <w:rsid w:val="00A42A4F"/>
    <w:rsid w:val="00A42AA8"/>
    <w:rsid w:val="00A42BDF"/>
    <w:rsid w:val="00A44A64"/>
    <w:rsid w:val="00A45C85"/>
    <w:rsid w:val="00A4606F"/>
    <w:rsid w:val="00A466E6"/>
    <w:rsid w:val="00A46848"/>
    <w:rsid w:val="00A470EE"/>
    <w:rsid w:val="00A47BAB"/>
    <w:rsid w:val="00A50994"/>
    <w:rsid w:val="00A512FC"/>
    <w:rsid w:val="00A51854"/>
    <w:rsid w:val="00A51EB4"/>
    <w:rsid w:val="00A5281F"/>
    <w:rsid w:val="00A52A88"/>
    <w:rsid w:val="00A540A7"/>
    <w:rsid w:val="00A558DE"/>
    <w:rsid w:val="00A566FA"/>
    <w:rsid w:val="00A56D2A"/>
    <w:rsid w:val="00A573E2"/>
    <w:rsid w:val="00A57F2D"/>
    <w:rsid w:val="00A60132"/>
    <w:rsid w:val="00A610F3"/>
    <w:rsid w:val="00A61505"/>
    <w:rsid w:val="00A62629"/>
    <w:rsid w:val="00A62EB7"/>
    <w:rsid w:val="00A635CF"/>
    <w:rsid w:val="00A63A64"/>
    <w:rsid w:val="00A645FB"/>
    <w:rsid w:val="00A64EF7"/>
    <w:rsid w:val="00A66078"/>
    <w:rsid w:val="00A660EA"/>
    <w:rsid w:val="00A6638E"/>
    <w:rsid w:val="00A66B76"/>
    <w:rsid w:val="00A672CB"/>
    <w:rsid w:val="00A67376"/>
    <w:rsid w:val="00A67B8E"/>
    <w:rsid w:val="00A7069D"/>
    <w:rsid w:val="00A71724"/>
    <w:rsid w:val="00A72D6D"/>
    <w:rsid w:val="00A730E8"/>
    <w:rsid w:val="00A736E3"/>
    <w:rsid w:val="00A7385F"/>
    <w:rsid w:val="00A73C41"/>
    <w:rsid w:val="00A754AB"/>
    <w:rsid w:val="00A75BEF"/>
    <w:rsid w:val="00A75DB6"/>
    <w:rsid w:val="00A76999"/>
    <w:rsid w:val="00A76D6D"/>
    <w:rsid w:val="00A77D7C"/>
    <w:rsid w:val="00A77E04"/>
    <w:rsid w:val="00A8058E"/>
    <w:rsid w:val="00A81419"/>
    <w:rsid w:val="00A81F67"/>
    <w:rsid w:val="00A827FA"/>
    <w:rsid w:val="00A82A9A"/>
    <w:rsid w:val="00A8304C"/>
    <w:rsid w:val="00A83317"/>
    <w:rsid w:val="00A83619"/>
    <w:rsid w:val="00A8364B"/>
    <w:rsid w:val="00A83C79"/>
    <w:rsid w:val="00A845DB"/>
    <w:rsid w:val="00A847DF"/>
    <w:rsid w:val="00A84DDF"/>
    <w:rsid w:val="00A85437"/>
    <w:rsid w:val="00A85D56"/>
    <w:rsid w:val="00A8601E"/>
    <w:rsid w:val="00A900AF"/>
    <w:rsid w:val="00A90113"/>
    <w:rsid w:val="00A9012C"/>
    <w:rsid w:val="00A90143"/>
    <w:rsid w:val="00A9059C"/>
    <w:rsid w:val="00A90979"/>
    <w:rsid w:val="00A91092"/>
    <w:rsid w:val="00A917A7"/>
    <w:rsid w:val="00A921E2"/>
    <w:rsid w:val="00A9220D"/>
    <w:rsid w:val="00A926EA"/>
    <w:rsid w:val="00A9341E"/>
    <w:rsid w:val="00A934D1"/>
    <w:rsid w:val="00A94022"/>
    <w:rsid w:val="00A96022"/>
    <w:rsid w:val="00A97473"/>
    <w:rsid w:val="00A97CB5"/>
    <w:rsid w:val="00A97DB8"/>
    <w:rsid w:val="00AA075D"/>
    <w:rsid w:val="00AA1492"/>
    <w:rsid w:val="00AA18BA"/>
    <w:rsid w:val="00AA18FF"/>
    <w:rsid w:val="00AA2C84"/>
    <w:rsid w:val="00AA3051"/>
    <w:rsid w:val="00AA3188"/>
    <w:rsid w:val="00AA3334"/>
    <w:rsid w:val="00AA389E"/>
    <w:rsid w:val="00AA3A67"/>
    <w:rsid w:val="00AA3E10"/>
    <w:rsid w:val="00AA488E"/>
    <w:rsid w:val="00AA4937"/>
    <w:rsid w:val="00AA5E44"/>
    <w:rsid w:val="00AA6AFA"/>
    <w:rsid w:val="00AA7909"/>
    <w:rsid w:val="00AA7A3A"/>
    <w:rsid w:val="00AA7B78"/>
    <w:rsid w:val="00AB0217"/>
    <w:rsid w:val="00AB0C8F"/>
    <w:rsid w:val="00AB0E78"/>
    <w:rsid w:val="00AB0F3B"/>
    <w:rsid w:val="00AB0F53"/>
    <w:rsid w:val="00AB1DA1"/>
    <w:rsid w:val="00AB1F00"/>
    <w:rsid w:val="00AB27AE"/>
    <w:rsid w:val="00AB2A3A"/>
    <w:rsid w:val="00AB3482"/>
    <w:rsid w:val="00AB381F"/>
    <w:rsid w:val="00AB3904"/>
    <w:rsid w:val="00AB3E74"/>
    <w:rsid w:val="00AB4DCD"/>
    <w:rsid w:val="00AB4F3D"/>
    <w:rsid w:val="00AB4FE4"/>
    <w:rsid w:val="00AB5407"/>
    <w:rsid w:val="00AB5667"/>
    <w:rsid w:val="00AB62E5"/>
    <w:rsid w:val="00AB6995"/>
    <w:rsid w:val="00AB70BB"/>
    <w:rsid w:val="00AC05A1"/>
    <w:rsid w:val="00AC06E7"/>
    <w:rsid w:val="00AC0DF2"/>
    <w:rsid w:val="00AC1DAF"/>
    <w:rsid w:val="00AC2085"/>
    <w:rsid w:val="00AC212C"/>
    <w:rsid w:val="00AC2DB4"/>
    <w:rsid w:val="00AC3028"/>
    <w:rsid w:val="00AC3263"/>
    <w:rsid w:val="00AC33D9"/>
    <w:rsid w:val="00AC39F8"/>
    <w:rsid w:val="00AC4226"/>
    <w:rsid w:val="00AC4573"/>
    <w:rsid w:val="00AC6940"/>
    <w:rsid w:val="00AC7D12"/>
    <w:rsid w:val="00AC7E1A"/>
    <w:rsid w:val="00AC7FEB"/>
    <w:rsid w:val="00AD05AD"/>
    <w:rsid w:val="00AD08F5"/>
    <w:rsid w:val="00AD1069"/>
    <w:rsid w:val="00AD121C"/>
    <w:rsid w:val="00AD1C33"/>
    <w:rsid w:val="00AD2713"/>
    <w:rsid w:val="00AD4E6D"/>
    <w:rsid w:val="00AD536D"/>
    <w:rsid w:val="00AD5596"/>
    <w:rsid w:val="00AD5902"/>
    <w:rsid w:val="00AD601F"/>
    <w:rsid w:val="00AD6AB6"/>
    <w:rsid w:val="00AD6D5E"/>
    <w:rsid w:val="00AD755C"/>
    <w:rsid w:val="00AD76F8"/>
    <w:rsid w:val="00AD77ED"/>
    <w:rsid w:val="00AD7A65"/>
    <w:rsid w:val="00AD7C1B"/>
    <w:rsid w:val="00AD7E7B"/>
    <w:rsid w:val="00AD7EB0"/>
    <w:rsid w:val="00AE02FB"/>
    <w:rsid w:val="00AE0AE0"/>
    <w:rsid w:val="00AE0F82"/>
    <w:rsid w:val="00AE1B93"/>
    <w:rsid w:val="00AE2168"/>
    <w:rsid w:val="00AE2521"/>
    <w:rsid w:val="00AE28A8"/>
    <w:rsid w:val="00AE2BC3"/>
    <w:rsid w:val="00AE2BC7"/>
    <w:rsid w:val="00AE3272"/>
    <w:rsid w:val="00AE3362"/>
    <w:rsid w:val="00AE3794"/>
    <w:rsid w:val="00AE37DF"/>
    <w:rsid w:val="00AE3CE1"/>
    <w:rsid w:val="00AE3ED6"/>
    <w:rsid w:val="00AE3EEC"/>
    <w:rsid w:val="00AE49C4"/>
    <w:rsid w:val="00AE56B0"/>
    <w:rsid w:val="00AE5A2C"/>
    <w:rsid w:val="00AE5A6F"/>
    <w:rsid w:val="00AE6D1E"/>
    <w:rsid w:val="00AE7142"/>
    <w:rsid w:val="00AE7186"/>
    <w:rsid w:val="00AF088A"/>
    <w:rsid w:val="00AF0BAC"/>
    <w:rsid w:val="00AF1332"/>
    <w:rsid w:val="00AF266E"/>
    <w:rsid w:val="00AF292A"/>
    <w:rsid w:val="00AF2B8A"/>
    <w:rsid w:val="00AF2E82"/>
    <w:rsid w:val="00AF3215"/>
    <w:rsid w:val="00AF3995"/>
    <w:rsid w:val="00AF39A1"/>
    <w:rsid w:val="00AF3EFB"/>
    <w:rsid w:val="00AF3F14"/>
    <w:rsid w:val="00AF40A4"/>
    <w:rsid w:val="00AF41F5"/>
    <w:rsid w:val="00AF42DC"/>
    <w:rsid w:val="00AF4B7F"/>
    <w:rsid w:val="00AF5952"/>
    <w:rsid w:val="00AF615E"/>
    <w:rsid w:val="00AF765F"/>
    <w:rsid w:val="00AF79C6"/>
    <w:rsid w:val="00B001A8"/>
    <w:rsid w:val="00B001E0"/>
    <w:rsid w:val="00B00495"/>
    <w:rsid w:val="00B00A1C"/>
    <w:rsid w:val="00B01B37"/>
    <w:rsid w:val="00B01BE2"/>
    <w:rsid w:val="00B02ABB"/>
    <w:rsid w:val="00B02DC5"/>
    <w:rsid w:val="00B0344F"/>
    <w:rsid w:val="00B03D90"/>
    <w:rsid w:val="00B0513D"/>
    <w:rsid w:val="00B051F2"/>
    <w:rsid w:val="00B05759"/>
    <w:rsid w:val="00B058C9"/>
    <w:rsid w:val="00B05BF0"/>
    <w:rsid w:val="00B05F0C"/>
    <w:rsid w:val="00B05F32"/>
    <w:rsid w:val="00B06152"/>
    <w:rsid w:val="00B0656C"/>
    <w:rsid w:val="00B07E44"/>
    <w:rsid w:val="00B104D4"/>
    <w:rsid w:val="00B10554"/>
    <w:rsid w:val="00B116B0"/>
    <w:rsid w:val="00B12819"/>
    <w:rsid w:val="00B12B4C"/>
    <w:rsid w:val="00B12D2E"/>
    <w:rsid w:val="00B12DDC"/>
    <w:rsid w:val="00B135E5"/>
    <w:rsid w:val="00B1361D"/>
    <w:rsid w:val="00B13807"/>
    <w:rsid w:val="00B13824"/>
    <w:rsid w:val="00B145FA"/>
    <w:rsid w:val="00B15275"/>
    <w:rsid w:val="00B15768"/>
    <w:rsid w:val="00B15986"/>
    <w:rsid w:val="00B16B9C"/>
    <w:rsid w:val="00B16F75"/>
    <w:rsid w:val="00B17404"/>
    <w:rsid w:val="00B17441"/>
    <w:rsid w:val="00B177CB"/>
    <w:rsid w:val="00B177F7"/>
    <w:rsid w:val="00B20122"/>
    <w:rsid w:val="00B21AA8"/>
    <w:rsid w:val="00B21C49"/>
    <w:rsid w:val="00B21D87"/>
    <w:rsid w:val="00B21D9D"/>
    <w:rsid w:val="00B21DFA"/>
    <w:rsid w:val="00B2229E"/>
    <w:rsid w:val="00B22D2E"/>
    <w:rsid w:val="00B24A22"/>
    <w:rsid w:val="00B24D8C"/>
    <w:rsid w:val="00B24DBC"/>
    <w:rsid w:val="00B25934"/>
    <w:rsid w:val="00B25B61"/>
    <w:rsid w:val="00B27051"/>
    <w:rsid w:val="00B276A2"/>
    <w:rsid w:val="00B27BA2"/>
    <w:rsid w:val="00B3037E"/>
    <w:rsid w:val="00B30578"/>
    <w:rsid w:val="00B30720"/>
    <w:rsid w:val="00B31493"/>
    <w:rsid w:val="00B326F9"/>
    <w:rsid w:val="00B328CC"/>
    <w:rsid w:val="00B32A01"/>
    <w:rsid w:val="00B32CC3"/>
    <w:rsid w:val="00B33A4C"/>
    <w:rsid w:val="00B3539B"/>
    <w:rsid w:val="00B35456"/>
    <w:rsid w:val="00B35812"/>
    <w:rsid w:val="00B35849"/>
    <w:rsid w:val="00B36115"/>
    <w:rsid w:val="00B3694F"/>
    <w:rsid w:val="00B369B3"/>
    <w:rsid w:val="00B36A44"/>
    <w:rsid w:val="00B36C26"/>
    <w:rsid w:val="00B36C5C"/>
    <w:rsid w:val="00B375D6"/>
    <w:rsid w:val="00B37610"/>
    <w:rsid w:val="00B37C60"/>
    <w:rsid w:val="00B37E58"/>
    <w:rsid w:val="00B4188F"/>
    <w:rsid w:val="00B42426"/>
    <w:rsid w:val="00B42445"/>
    <w:rsid w:val="00B425A7"/>
    <w:rsid w:val="00B42D4E"/>
    <w:rsid w:val="00B42E94"/>
    <w:rsid w:val="00B4301E"/>
    <w:rsid w:val="00B43547"/>
    <w:rsid w:val="00B438F2"/>
    <w:rsid w:val="00B43DF6"/>
    <w:rsid w:val="00B43E6C"/>
    <w:rsid w:val="00B44692"/>
    <w:rsid w:val="00B4504B"/>
    <w:rsid w:val="00B452A0"/>
    <w:rsid w:val="00B45833"/>
    <w:rsid w:val="00B4598F"/>
    <w:rsid w:val="00B4692D"/>
    <w:rsid w:val="00B46D1E"/>
    <w:rsid w:val="00B477D1"/>
    <w:rsid w:val="00B47F97"/>
    <w:rsid w:val="00B50B52"/>
    <w:rsid w:val="00B50EB9"/>
    <w:rsid w:val="00B5151C"/>
    <w:rsid w:val="00B52203"/>
    <w:rsid w:val="00B52278"/>
    <w:rsid w:val="00B530F4"/>
    <w:rsid w:val="00B53F96"/>
    <w:rsid w:val="00B54C3D"/>
    <w:rsid w:val="00B54D1B"/>
    <w:rsid w:val="00B55A80"/>
    <w:rsid w:val="00B55F76"/>
    <w:rsid w:val="00B56A97"/>
    <w:rsid w:val="00B56D22"/>
    <w:rsid w:val="00B605F0"/>
    <w:rsid w:val="00B60614"/>
    <w:rsid w:val="00B612C3"/>
    <w:rsid w:val="00B61841"/>
    <w:rsid w:val="00B6198C"/>
    <w:rsid w:val="00B61F16"/>
    <w:rsid w:val="00B62E76"/>
    <w:rsid w:val="00B65621"/>
    <w:rsid w:val="00B65E0D"/>
    <w:rsid w:val="00B66A46"/>
    <w:rsid w:val="00B66B36"/>
    <w:rsid w:val="00B66C66"/>
    <w:rsid w:val="00B701A0"/>
    <w:rsid w:val="00B7080A"/>
    <w:rsid w:val="00B71054"/>
    <w:rsid w:val="00B71C10"/>
    <w:rsid w:val="00B71E81"/>
    <w:rsid w:val="00B7212E"/>
    <w:rsid w:val="00B73311"/>
    <w:rsid w:val="00B73B10"/>
    <w:rsid w:val="00B73D5F"/>
    <w:rsid w:val="00B73E35"/>
    <w:rsid w:val="00B7434F"/>
    <w:rsid w:val="00B74952"/>
    <w:rsid w:val="00B7517D"/>
    <w:rsid w:val="00B77347"/>
    <w:rsid w:val="00B77900"/>
    <w:rsid w:val="00B77EDD"/>
    <w:rsid w:val="00B80112"/>
    <w:rsid w:val="00B80132"/>
    <w:rsid w:val="00B804BF"/>
    <w:rsid w:val="00B8050F"/>
    <w:rsid w:val="00B80691"/>
    <w:rsid w:val="00B80C66"/>
    <w:rsid w:val="00B81417"/>
    <w:rsid w:val="00B815B8"/>
    <w:rsid w:val="00B82919"/>
    <w:rsid w:val="00B83064"/>
    <w:rsid w:val="00B8341D"/>
    <w:rsid w:val="00B83C04"/>
    <w:rsid w:val="00B83CEA"/>
    <w:rsid w:val="00B841F1"/>
    <w:rsid w:val="00B8427F"/>
    <w:rsid w:val="00B8492F"/>
    <w:rsid w:val="00B84A3C"/>
    <w:rsid w:val="00B85476"/>
    <w:rsid w:val="00B8551A"/>
    <w:rsid w:val="00B858BE"/>
    <w:rsid w:val="00B85B20"/>
    <w:rsid w:val="00B85C6E"/>
    <w:rsid w:val="00B86125"/>
    <w:rsid w:val="00B86336"/>
    <w:rsid w:val="00B8653F"/>
    <w:rsid w:val="00B86C37"/>
    <w:rsid w:val="00B86CD2"/>
    <w:rsid w:val="00B86D38"/>
    <w:rsid w:val="00B900AB"/>
    <w:rsid w:val="00B90ADA"/>
    <w:rsid w:val="00B91549"/>
    <w:rsid w:val="00B91D1E"/>
    <w:rsid w:val="00B922C8"/>
    <w:rsid w:val="00B92743"/>
    <w:rsid w:val="00B93661"/>
    <w:rsid w:val="00B9378E"/>
    <w:rsid w:val="00B9388A"/>
    <w:rsid w:val="00B93A2B"/>
    <w:rsid w:val="00B93A9E"/>
    <w:rsid w:val="00B9432D"/>
    <w:rsid w:val="00B94A28"/>
    <w:rsid w:val="00B95990"/>
    <w:rsid w:val="00B95BED"/>
    <w:rsid w:val="00B95CB7"/>
    <w:rsid w:val="00B9662D"/>
    <w:rsid w:val="00B966AB"/>
    <w:rsid w:val="00B96B85"/>
    <w:rsid w:val="00B96CB6"/>
    <w:rsid w:val="00B96EA0"/>
    <w:rsid w:val="00B973DD"/>
    <w:rsid w:val="00B973FC"/>
    <w:rsid w:val="00B975A5"/>
    <w:rsid w:val="00B975CA"/>
    <w:rsid w:val="00B97D99"/>
    <w:rsid w:val="00BA0364"/>
    <w:rsid w:val="00BA09A4"/>
    <w:rsid w:val="00BA0A21"/>
    <w:rsid w:val="00BA1074"/>
    <w:rsid w:val="00BA25C1"/>
    <w:rsid w:val="00BA3206"/>
    <w:rsid w:val="00BA324D"/>
    <w:rsid w:val="00BA36AE"/>
    <w:rsid w:val="00BA39BF"/>
    <w:rsid w:val="00BA3E4B"/>
    <w:rsid w:val="00BA4058"/>
    <w:rsid w:val="00BA4529"/>
    <w:rsid w:val="00BA46E4"/>
    <w:rsid w:val="00BA4731"/>
    <w:rsid w:val="00BA4D03"/>
    <w:rsid w:val="00BA4EE3"/>
    <w:rsid w:val="00BA5AFE"/>
    <w:rsid w:val="00BA65FD"/>
    <w:rsid w:val="00BA674A"/>
    <w:rsid w:val="00BA6788"/>
    <w:rsid w:val="00BA6CA6"/>
    <w:rsid w:val="00BA6D0E"/>
    <w:rsid w:val="00BB0074"/>
    <w:rsid w:val="00BB01CE"/>
    <w:rsid w:val="00BB0F97"/>
    <w:rsid w:val="00BB117A"/>
    <w:rsid w:val="00BB1994"/>
    <w:rsid w:val="00BB1F19"/>
    <w:rsid w:val="00BB2072"/>
    <w:rsid w:val="00BB2747"/>
    <w:rsid w:val="00BB27A9"/>
    <w:rsid w:val="00BB2DC4"/>
    <w:rsid w:val="00BB3CEF"/>
    <w:rsid w:val="00BB3F89"/>
    <w:rsid w:val="00BB42EA"/>
    <w:rsid w:val="00BB5781"/>
    <w:rsid w:val="00BB5A8C"/>
    <w:rsid w:val="00BB650F"/>
    <w:rsid w:val="00BB69B4"/>
    <w:rsid w:val="00BB6A95"/>
    <w:rsid w:val="00BB6DA5"/>
    <w:rsid w:val="00BB76D4"/>
    <w:rsid w:val="00BB7974"/>
    <w:rsid w:val="00BB7B39"/>
    <w:rsid w:val="00BB7E45"/>
    <w:rsid w:val="00BC0E20"/>
    <w:rsid w:val="00BC1193"/>
    <w:rsid w:val="00BC19C2"/>
    <w:rsid w:val="00BC1BC3"/>
    <w:rsid w:val="00BC2E5C"/>
    <w:rsid w:val="00BC306F"/>
    <w:rsid w:val="00BC3648"/>
    <w:rsid w:val="00BC3826"/>
    <w:rsid w:val="00BC3F05"/>
    <w:rsid w:val="00BC4540"/>
    <w:rsid w:val="00BC4676"/>
    <w:rsid w:val="00BC55E8"/>
    <w:rsid w:val="00BC59FA"/>
    <w:rsid w:val="00BC5A8F"/>
    <w:rsid w:val="00BC5AB0"/>
    <w:rsid w:val="00BC5D95"/>
    <w:rsid w:val="00BC5E8C"/>
    <w:rsid w:val="00BC6183"/>
    <w:rsid w:val="00BC6644"/>
    <w:rsid w:val="00BD00FE"/>
    <w:rsid w:val="00BD06D0"/>
    <w:rsid w:val="00BD0A47"/>
    <w:rsid w:val="00BD11B1"/>
    <w:rsid w:val="00BD1297"/>
    <w:rsid w:val="00BD2052"/>
    <w:rsid w:val="00BD25D6"/>
    <w:rsid w:val="00BD275B"/>
    <w:rsid w:val="00BD364B"/>
    <w:rsid w:val="00BD3B4F"/>
    <w:rsid w:val="00BD3BFA"/>
    <w:rsid w:val="00BD3D63"/>
    <w:rsid w:val="00BD4ED6"/>
    <w:rsid w:val="00BD53BB"/>
    <w:rsid w:val="00BD5CCE"/>
    <w:rsid w:val="00BD6564"/>
    <w:rsid w:val="00BD7165"/>
    <w:rsid w:val="00BD74D6"/>
    <w:rsid w:val="00BD7768"/>
    <w:rsid w:val="00BE0BCC"/>
    <w:rsid w:val="00BE1192"/>
    <w:rsid w:val="00BE1424"/>
    <w:rsid w:val="00BE15D6"/>
    <w:rsid w:val="00BE19D6"/>
    <w:rsid w:val="00BE1D33"/>
    <w:rsid w:val="00BE1D70"/>
    <w:rsid w:val="00BE231F"/>
    <w:rsid w:val="00BE29C1"/>
    <w:rsid w:val="00BE2BC4"/>
    <w:rsid w:val="00BE2EE7"/>
    <w:rsid w:val="00BE429A"/>
    <w:rsid w:val="00BE47C2"/>
    <w:rsid w:val="00BE61EA"/>
    <w:rsid w:val="00BE633A"/>
    <w:rsid w:val="00BE691F"/>
    <w:rsid w:val="00BE780A"/>
    <w:rsid w:val="00BF0FA7"/>
    <w:rsid w:val="00BF1260"/>
    <w:rsid w:val="00BF14E5"/>
    <w:rsid w:val="00BF18CA"/>
    <w:rsid w:val="00BF1AB5"/>
    <w:rsid w:val="00BF1BF8"/>
    <w:rsid w:val="00BF266A"/>
    <w:rsid w:val="00BF2BB9"/>
    <w:rsid w:val="00BF35C5"/>
    <w:rsid w:val="00BF378A"/>
    <w:rsid w:val="00BF3BC4"/>
    <w:rsid w:val="00BF42BB"/>
    <w:rsid w:val="00BF5F0D"/>
    <w:rsid w:val="00BF6442"/>
    <w:rsid w:val="00BF64BB"/>
    <w:rsid w:val="00BF6626"/>
    <w:rsid w:val="00BF6F11"/>
    <w:rsid w:val="00BF73E8"/>
    <w:rsid w:val="00BF7BCD"/>
    <w:rsid w:val="00C002B4"/>
    <w:rsid w:val="00C01B67"/>
    <w:rsid w:val="00C01ECA"/>
    <w:rsid w:val="00C021B0"/>
    <w:rsid w:val="00C02C5C"/>
    <w:rsid w:val="00C02CB1"/>
    <w:rsid w:val="00C02DBC"/>
    <w:rsid w:val="00C03DA0"/>
    <w:rsid w:val="00C04B71"/>
    <w:rsid w:val="00C04C8B"/>
    <w:rsid w:val="00C04EFE"/>
    <w:rsid w:val="00C05412"/>
    <w:rsid w:val="00C0550A"/>
    <w:rsid w:val="00C05B07"/>
    <w:rsid w:val="00C05C60"/>
    <w:rsid w:val="00C05F86"/>
    <w:rsid w:val="00C063E6"/>
    <w:rsid w:val="00C06D98"/>
    <w:rsid w:val="00C0770B"/>
    <w:rsid w:val="00C07FFB"/>
    <w:rsid w:val="00C1013D"/>
    <w:rsid w:val="00C1098E"/>
    <w:rsid w:val="00C10FB1"/>
    <w:rsid w:val="00C1173D"/>
    <w:rsid w:val="00C11B49"/>
    <w:rsid w:val="00C11CD0"/>
    <w:rsid w:val="00C1237B"/>
    <w:rsid w:val="00C12E0C"/>
    <w:rsid w:val="00C13B47"/>
    <w:rsid w:val="00C14009"/>
    <w:rsid w:val="00C145C3"/>
    <w:rsid w:val="00C14803"/>
    <w:rsid w:val="00C149B3"/>
    <w:rsid w:val="00C14D8F"/>
    <w:rsid w:val="00C15E97"/>
    <w:rsid w:val="00C160DE"/>
    <w:rsid w:val="00C16192"/>
    <w:rsid w:val="00C161A3"/>
    <w:rsid w:val="00C16512"/>
    <w:rsid w:val="00C16D88"/>
    <w:rsid w:val="00C17867"/>
    <w:rsid w:val="00C17B99"/>
    <w:rsid w:val="00C201F1"/>
    <w:rsid w:val="00C2028B"/>
    <w:rsid w:val="00C2065B"/>
    <w:rsid w:val="00C2089F"/>
    <w:rsid w:val="00C209C2"/>
    <w:rsid w:val="00C21785"/>
    <w:rsid w:val="00C21E48"/>
    <w:rsid w:val="00C221CF"/>
    <w:rsid w:val="00C23058"/>
    <w:rsid w:val="00C23273"/>
    <w:rsid w:val="00C2395D"/>
    <w:rsid w:val="00C23A3B"/>
    <w:rsid w:val="00C24E9C"/>
    <w:rsid w:val="00C25243"/>
    <w:rsid w:val="00C256B0"/>
    <w:rsid w:val="00C257F7"/>
    <w:rsid w:val="00C25AFF"/>
    <w:rsid w:val="00C25BA8"/>
    <w:rsid w:val="00C25C5B"/>
    <w:rsid w:val="00C269AC"/>
    <w:rsid w:val="00C27B59"/>
    <w:rsid w:val="00C27C28"/>
    <w:rsid w:val="00C27D04"/>
    <w:rsid w:val="00C27DB0"/>
    <w:rsid w:val="00C30B2A"/>
    <w:rsid w:val="00C31105"/>
    <w:rsid w:val="00C3349D"/>
    <w:rsid w:val="00C33CC7"/>
    <w:rsid w:val="00C33D61"/>
    <w:rsid w:val="00C33E3C"/>
    <w:rsid w:val="00C34EB8"/>
    <w:rsid w:val="00C359AF"/>
    <w:rsid w:val="00C362F0"/>
    <w:rsid w:val="00C36305"/>
    <w:rsid w:val="00C36646"/>
    <w:rsid w:val="00C378D1"/>
    <w:rsid w:val="00C379A2"/>
    <w:rsid w:val="00C37AD9"/>
    <w:rsid w:val="00C37E8B"/>
    <w:rsid w:val="00C4044B"/>
    <w:rsid w:val="00C4097A"/>
    <w:rsid w:val="00C40FD2"/>
    <w:rsid w:val="00C4184E"/>
    <w:rsid w:val="00C41E9B"/>
    <w:rsid w:val="00C425F5"/>
    <w:rsid w:val="00C435C0"/>
    <w:rsid w:val="00C435D7"/>
    <w:rsid w:val="00C4375B"/>
    <w:rsid w:val="00C43800"/>
    <w:rsid w:val="00C44239"/>
    <w:rsid w:val="00C448C4"/>
    <w:rsid w:val="00C44C90"/>
    <w:rsid w:val="00C452B1"/>
    <w:rsid w:val="00C45E56"/>
    <w:rsid w:val="00C45F62"/>
    <w:rsid w:val="00C46D2E"/>
    <w:rsid w:val="00C46D4E"/>
    <w:rsid w:val="00C47E3D"/>
    <w:rsid w:val="00C501DE"/>
    <w:rsid w:val="00C504E7"/>
    <w:rsid w:val="00C512DC"/>
    <w:rsid w:val="00C517A1"/>
    <w:rsid w:val="00C517DE"/>
    <w:rsid w:val="00C51A0A"/>
    <w:rsid w:val="00C51B03"/>
    <w:rsid w:val="00C51E92"/>
    <w:rsid w:val="00C52060"/>
    <w:rsid w:val="00C5212E"/>
    <w:rsid w:val="00C5257B"/>
    <w:rsid w:val="00C52F28"/>
    <w:rsid w:val="00C532A2"/>
    <w:rsid w:val="00C543EA"/>
    <w:rsid w:val="00C54521"/>
    <w:rsid w:val="00C54EC8"/>
    <w:rsid w:val="00C5529D"/>
    <w:rsid w:val="00C55C62"/>
    <w:rsid w:val="00C566AB"/>
    <w:rsid w:val="00C566FB"/>
    <w:rsid w:val="00C56754"/>
    <w:rsid w:val="00C56891"/>
    <w:rsid w:val="00C572AD"/>
    <w:rsid w:val="00C57640"/>
    <w:rsid w:val="00C57B14"/>
    <w:rsid w:val="00C57B93"/>
    <w:rsid w:val="00C6067C"/>
    <w:rsid w:val="00C608AA"/>
    <w:rsid w:val="00C6402D"/>
    <w:rsid w:val="00C64120"/>
    <w:rsid w:val="00C65C39"/>
    <w:rsid w:val="00C6711E"/>
    <w:rsid w:val="00C6797C"/>
    <w:rsid w:val="00C70770"/>
    <w:rsid w:val="00C70918"/>
    <w:rsid w:val="00C711F0"/>
    <w:rsid w:val="00C72100"/>
    <w:rsid w:val="00C729FC"/>
    <w:rsid w:val="00C7309F"/>
    <w:rsid w:val="00C73610"/>
    <w:rsid w:val="00C7377A"/>
    <w:rsid w:val="00C73F2B"/>
    <w:rsid w:val="00C73F5E"/>
    <w:rsid w:val="00C744C2"/>
    <w:rsid w:val="00C748BC"/>
    <w:rsid w:val="00C74B19"/>
    <w:rsid w:val="00C74D58"/>
    <w:rsid w:val="00C74FE1"/>
    <w:rsid w:val="00C7547F"/>
    <w:rsid w:val="00C755E1"/>
    <w:rsid w:val="00C75AB9"/>
    <w:rsid w:val="00C76711"/>
    <w:rsid w:val="00C7687D"/>
    <w:rsid w:val="00C76C1C"/>
    <w:rsid w:val="00C775CB"/>
    <w:rsid w:val="00C77790"/>
    <w:rsid w:val="00C803CB"/>
    <w:rsid w:val="00C8054F"/>
    <w:rsid w:val="00C808C7"/>
    <w:rsid w:val="00C80AB8"/>
    <w:rsid w:val="00C8121E"/>
    <w:rsid w:val="00C814C3"/>
    <w:rsid w:val="00C81B21"/>
    <w:rsid w:val="00C81EBF"/>
    <w:rsid w:val="00C82389"/>
    <w:rsid w:val="00C84CB1"/>
    <w:rsid w:val="00C851D2"/>
    <w:rsid w:val="00C85713"/>
    <w:rsid w:val="00C8650D"/>
    <w:rsid w:val="00C86606"/>
    <w:rsid w:val="00C86666"/>
    <w:rsid w:val="00C867F6"/>
    <w:rsid w:val="00C86BBD"/>
    <w:rsid w:val="00C8729F"/>
    <w:rsid w:val="00C87385"/>
    <w:rsid w:val="00C8742E"/>
    <w:rsid w:val="00C87552"/>
    <w:rsid w:val="00C87862"/>
    <w:rsid w:val="00C90457"/>
    <w:rsid w:val="00C91796"/>
    <w:rsid w:val="00C919CA"/>
    <w:rsid w:val="00C91A7F"/>
    <w:rsid w:val="00C92052"/>
    <w:rsid w:val="00C92328"/>
    <w:rsid w:val="00C927DD"/>
    <w:rsid w:val="00C927EF"/>
    <w:rsid w:val="00C949B1"/>
    <w:rsid w:val="00C94AAA"/>
    <w:rsid w:val="00C9514B"/>
    <w:rsid w:val="00C95932"/>
    <w:rsid w:val="00C964E9"/>
    <w:rsid w:val="00CA0853"/>
    <w:rsid w:val="00CA1A71"/>
    <w:rsid w:val="00CA1BA5"/>
    <w:rsid w:val="00CA40ED"/>
    <w:rsid w:val="00CA4160"/>
    <w:rsid w:val="00CA51BF"/>
    <w:rsid w:val="00CA5C73"/>
    <w:rsid w:val="00CA6B4C"/>
    <w:rsid w:val="00CA6BF5"/>
    <w:rsid w:val="00CA6CA4"/>
    <w:rsid w:val="00CA6E70"/>
    <w:rsid w:val="00CB03CF"/>
    <w:rsid w:val="00CB086D"/>
    <w:rsid w:val="00CB0C7A"/>
    <w:rsid w:val="00CB1637"/>
    <w:rsid w:val="00CB19F2"/>
    <w:rsid w:val="00CB241D"/>
    <w:rsid w:val="00CB2E11"/>
    <w:rsid w:val="00CB2E37"/>
    <w:rsid w:val="00CB2E58"/>
    <w:rsid w:val="00CB30B0"/>
    <w:rsid w:val="00CB3419"/>
    <w:rsid w:val="00CB3431"/>
    <w:rsid w:val="00CB396D"/>
    <w:rsid w:val="00CB455F"/>
    <w:rsid w:val="00CB45D6"/>
    <w:rsid w:val="00CB46C5"/>
    <w:rsid w:val="00CB47E2"/>
    <w:rsid w:val="00CB4A0D"/>
    <w:rsid w:val="00CB4B44"/>
    <w:rsid w:val="00CB4C70"/>
    <w:rsid w:val="00CB4C9F"/>
    <w:rsid w:val="00CB5B81"/>
    <w:rsid w:val="00CB5EFD"/>
    <w:rsid w:val="00CB7750"/>
    <w:rsid w:val="00CB7BD1"/>
    <w:rsid w:val="00CB7BF5"/>
    <w:rsid w:val="00CB7D3D"/>
    <w:rsid w:val="00CC011C"/>
    <w:rsid w:val="00CC01FD"/>
    <w:rsid w:val="00CC0C2F"/>
    <w:rsid w:val="00CC10E9"/>
    <w:rsid w:val="00CC12C8"/>
    <w:rsid w:val="00CC239B"/>
    <w:rsid w:val="00CC2912"/>
    <w:rsid w:val="00CC2C18"/>
    <w:rsid w:val="00CC2FCA"/>
    <w:rsid w:val="00CC309C"/>
    <w:rsid w:val="00CC334C"/>
    <w:rsid w:val="00CC36FB"/>
    <w:rsid w:val="00CC3E4D"/>
    <w:rsid w:val="00CC475B"/>
    <w:rsid w:val="00CC4B75"/>
    <w:rsid w:val="00CC4C92"/>
    <w:rsid w:val="00CC5B68"/>
    <w:rsid w:val="00CC5C62"/>
    <w:rsid w:val="00CC5DAB"/>
    <w:rsid w:val="00CC686D"/>
    <w:rsid w:val="00CC70EB"/>
    <w:rsid w:val="00CC77E7"/>
    <w:rsid w:val="00CC7995"/>
    <w:rsid w:val="00CC7ED4"/>
    <w:rsid w:val="00CD0189"/>
    <w:rsid w:val="00CD08F4"/>
    <w:rsid w:val="00CD091D"/>
    <w:rsid w:val="00CD09BD"/>
    <w:rsid w:val="00CD0A35"/>
    <w:rsid w:val="00CD0D7D"/>
    <w:rsid w:val="00CD12FC"/>
    <w:rsid w:val="00CD1762"/>
    <w:rsid w:val="00CD19E5"/>
    <w:rsid w:val="00CD2265"/>
    <w:rsid w:val="00CD29A3"/>
    <w:rsid w:val="00CD3380"/>
    <w:rsid w:val="00CD3751"/>
    <w:rsid w:val="00CD3EB9"/>
    <w:rsid w:val="00CD4686"/>
    <w:rsid w:val="00CD4953"/>
    <w:rsid w:val="00CD4A4A"/>
    <w:rsid w:val="00CD5313"/>
    <w:rsid w:val="00CD69B7"/>
    <w:rsid w:val="00CD6D3B"/>
    <w:rsid w:val="00CD6DAC"/>
    <w:rsid w:val="00CD7049"/>
    <w:rsid w:val="00CD776F"/>
    <w:rsid w:val="00CE13DE"/>
    <w:rsid w:val="00CE1653"/>
    <w:rsid w:val="00CE2229"/>
    <w:rsid w:val="00CE2ECA"/>
    <w:rsid w:val="00CE37D0"/>
    <w:rsid w:val="00CE4219"/>
    <w:rsid w:val="00CE47F6"/>
    <w:rsid w:val="00CE4BF1"/>
    <w:rsid w:val="00CE5459"/>
    <w:rsid w:val="00CE5D07"/>
    <w:rsid w:val="00CE5E1E"/>
    <w:rsid w:val="00CE737B"/>
    <w:rsid w:val="00CF058C"/>
    <w:rsid w:val="00CF0800"/>
    <w:rsid w:val="00CF09FE"/>
    <w:rsid w:val="00CF0D24"/>
    <w:rsid w:val="00CF306D"/>
    <w:rsid w:val="00CF3354"/>
    <w:rsid w:val="00CF3A56"/>
    <w:rsid w:val="00CF3D4A"/>
    <w:rsid w:val="00CF42D6"/>
    <w:rsid w:val="00CF4817"/>
    <w:rsid w:val="00CF4D64"/>
    <w:rsid w:val="00CF5314"/>
    <w:rsid w:val="00CF5EB5"/>
    <w:rsid w:val="00CF60BA"/>
    <w:rsid w:val="00CF63AA"/>
    <w:rsid w:val="00CF63E9"/>
    <w:rsid w:val="00CF699E"/>
    <w:rsid w:val="00CF7007"/>
    <w:rsid w:val="00CF7284"/>
    <w:rsid w:val="00CF76C1"/>
    <w:rsid w:val="00CF7B6B"/>
    <w:rsid w:val="00CF7DCC"/>
    <w:rsid w:val="00CF7EAA"/>
    <w:rsid w:val="00D004B6"/>
    <w:rsid w:val="00D0058C"/>
    <w:rsid w:val="00D0106C"/>
    <w:rsid w:val="00D01146"/>
    <w:rsid w:val="00D0130C"/>
    <w:rsid w:val="00D0164D"/>
    <w:rsid w:val="00D018AC"/>
    <w:rsid w:val="00D01C57"/>
    <w:rsid w:val="00D0254F"/>
    <w:rsid w:val="00D027B9"/>
    <w:rsid w:val="00D02E16"/>
    <w:rsid w:val="00D03878"/>
    <w:rsid w:val="00D03E9B"/>
    <w:rsid w:val="00D04085"/>
    <w:rsid w:val="00D04BFB"/>
    <w:rsid w:val="00D05832"/>
    <w:rsid w:val="00D05999"/>
    <w:rsid w:val="00D05B60"/>
    <w:rsid w:val="00D06E2F"/>
    <w:rsid w:val="00D07D7D"/>
    <w:rsid w:val="00D107A9"/>
    <w:rsid w:val="00D1093A"/>
    <w:rsid w:val="00D10CBC"/>
    <w:rsid w:val="00D11046"/>
    <w:rsid w:val="00D1213E"/>
    <w:rsid w:val="00D128D9"/>
    <w:rsid w:val="00D12E06"/>
    <w:rsid w:val="00D13A9C"/>
    <w:rsid w:val="00D1433E"/>
    <w:rsid w:val="00D152FD"/>
    <w:rsid w:val="00D15646"/>
    <w:rsid w:val="00D165F2"/>
    <w:rsid w:val="00D1698A"/>
    <w:rsid w:val="00D17E82"/>
    <w:rsid w:val="00D17F04"/>
    <w:rsid w:val="00D17F76"/>
    <w:rsid w:val="00D17FA8"/>
    <w:rsid w:val="00D20383"/>
    <w:rsid w:val="00D20524"/>
    <w:rsid w:val="00D20883"/>
    <w:rsid w:val="00D20CB7"/>
    <w:rsid w:val="00D21699"/>
    <w:rsid w:val="00D21BFA"/>
    <w:rsid w:val="00D22500"/>
    <w:rsid w:val="00D22F23"/>
    <w:rsid w:val="00D234AD"/>
    <w:rsid w:val="00D23B5C"/>
    <w:rsid w:val="00D23BE3"/>
    <w:rsid w:val="00D240D2"/>
    <w:rsid w:val="00D240D5"/>
    <w:rsid w:val="00D24B14"/>
    <w:rsid w:val="00D256A9"/>
    <w:rsid w:val="00D258B7"/>
    <w:rsid w:val="00D25B45"/>
    <w:rsid w:val="00D25EA5"/>
    <w:rsid w:val="00D2667D"/>
    <w:rsid w:val="00D275E1"/>
    <w:rsid w:val="00D30D06"/>
    <w:rsid w:val="00D318F8"/>
    <w:rsid w:val="00D321E7"/>
    <w:rsid w:val="00D32935"/>
    <w:rsid w:val="00D32B1A"/>
    <w:rsid w:val="00D33635"/>
    <w:rsid w:val="00D33A0E"/>
    <w:rsid w:val="00D33AB6"/>
    <w:rsid w:val="00D34085"/>
    <w:rsid w:val="00D3428D"/>
    <w:rsid w:val="00D3451E"/>
    <w:rsid w:val="00D34525"/>
    <w:rsid w:val="00D34CB6"/>
    <w:rsid w:val="00D35439"/>
    <w:rsid w:val="00D36AB6"/>
    <w:rsid w:val="00D3787D"/>
    <w:rsid w:val="00D40007"/>
    <w:rsid w:val="00D42A44"/>
    <w:rsid w:val="00D43851"/>
    <w:rsid w:val="00D43E60"/>
    <w:rsid w:val="00D443CE"/>
    <w:rsid w:val="00D44BFF"/>
    <w:rsid w:val="00D4548C"/>
    <w:rsid w:val="00D45548"/>
    <w:rsid w:val="00D47B42"/>
    <w:rsid w:val="00D47EC2"/>
    <w:rsid w:val="00D5017A"/>
    <w:rsid w:val="00D505B3"/>
    <w:rsid w:val="00D50F0D"/>
    <w:rsid w:val="00D51423"/>
    <w:rsid w:val="00D51D50"/>
    <w:rsid w:val="00D51F42"/>
    <w:rsid w:val="00D52844"/>
    <w:rsid w:val="00D52990"/>
    <w:rsid w:val="00D52D1D"/>
    <w:rsid w:val="00D544C2"/>
    <w:rsid w:val="00D546DD"/>
    <w:rsid w:val="00D54982"/>
    <w:rsid w:val="00D549EA"/>
    <w:rsid w:val="00D550EB"/>
    <w:rsid w:val="00D553AC"/>
    <w:rsid w:val="00D55AC2"/>
    <w:rsid w:val="00D56855"/>
    <w:rsid w:val="00D5700A"/>
    <w:rsid w:val="00D57DDB"/>
    <w:rsid w:val="00D60746"/>
    <w:rsid w:val="00D60849"/>
    <w:rsid w:val="00D609B3"/>
    <w:rsid w:val="00D613DA"/>
    <w:rsid w:val="00D63C37"/>
    <w:rsid w:val="00D644D4"/>
    <w:rsid w:val="00D64554"/>
    <w:rsid w:val="00D645FD"/>
    <w:rsid w:val="00D65156"/>
    <w:rsid w:val="00D65B0E"/>
    <w:rsid w:val="00D65E79"/>
    <w:rsid w:val="00D660C0"/>
    <w:rsid w:val="00D66A0E"/>
    <w:rsid w:val="00D6718B"/>
    <w:rsid w:val="00D671F9"/>
    <w:rsid w:val="00D703FF"/>
    <w:rsid w:val="00D709BC"/>
    <w:rsid w:val="00D70C10"/>
    <w:rsid w:val="00D71735"/>
    <w:rsid w:val="00D71AA2"/>
    <w:rsid w:val="00D72668"/>
    <w:rsid w:val="00D72EB4"/>
    <w:rsid w:val="00D72F76"/>
    <w:rsid w:val="00D746D8"/>
    <w:rsid w:val="00D74A70"/>
    <w:rsid w:val="00D74C1E"/>
    <w:rsid w:val="00D7507D"/>
    <w:rsid w:val="00D75FA3"/>
    <w:rsid w:val="00D76196"/>
    <w:rsid w:val="00D761C0"/>
    <w:rsid w:val="00D77044"/>
    <w:rsid w:val="00D7723E"/>
    <w:rsid w:val="00D77A7E"/>
    <w:rsid w:val="00D77B23"/>
    <w:rsid w:val="00D80701"/>
    <w:rsid w:val="00D80A4B"/>
    <w:rsid w:val="00D80B51"/>
    <w:rsid w:val="00D81E7A"/>
    <w:rsid w:val="00D844EB"/>
    <w:rsid w:val="00D84A05"/>
    <w:rsid w:val="00D84DD5"/>
    <w:rsid w:val="00D85B67"/>
    <w:rsid w:val="00D85BA8"/>
    <w:rsid w:val="00D862D9"/>
    <w:rsid w:val="00D86630"/>
    <w:rsid w:val="00D86B1A"/>
    <w:rsid w:val="00D86D2D"/>
    <w:rsid w:val="00D8796D"/>
    <w:rsid w:val="00D90625"/>
    <w:rsid w:val="00D908DC"/>
    <w:rsid w:val="00D91059"/>
    <w:rsid w:val="00D913F6"/>
    <w:rsid w:val="00D917E9"/>
    <w:rsid w:val="00D9273B"/>
    <w:rsid w:val="00D9298F"/>
    <w:rsid w:val="00D940CF"/>
    <w:rsid w:val="00D94622"/>
    <w:rsid w:val="00D94629"/>
    <w:rsid w:val="00D94B97"/>
    <w:rsid w:val="00D953AA"/>
    <w:rsid w:val="00D957BC"/>
    <w:rsid w:val="00D9588E"/>
    <w:rsid w:val="00D95A50"/>
    <w:rsid w:val="00D96825"/>
    <w:rsid w:val="00D96A34"/>
    <w:rsid w:val="00D96B4B"/>
    <w:rsid w:val="00D96DFD"/>
    <w:rsid w:val="00D96E47"/>
    <w:rsid w:val="00D973E3"/>
    <w:rsid w:val="00D97B04"/>
    <w:rsid w:val="00D97B1D"/>
    <w:rsid w:val="00DA0309"/>
    <w:rsid w:val="00DA04BA"/>
    <w:rsid w:val="00DA0E6C"/>
    <w:rsid w:val="00DA10DE"/>
    <w:rsid w:val="00DA1302"/>
    <w:rsid w:val="00DA1992"/>
    <w:rsid w:val="00DA1C26"/>
    <w:rsid w:val="00DA2100"/>
    <w:rsid w:val="00DA237F"/>
    <w:rsid w:val="00DA295C"/>
    <w:rsid w:val="00DA29FA"/>
    <w:rsid w:val="00DA2B41"/>
    <w:rsid w:val="00DA3817"/>
    <w:rsid w:val="00DA3ABD"/>
    <w:rsid w:val="00DA43F6"/>
    <w:rsid w:val="00DA49A4"/>
    <w:rsid w:val="00DA4BA0"/>
    <w:rsid w:val="00DA4C44"/>
    <w:rsid w:val="00DA5253"/>
    <w:rsid w:val="00DA5298"/>
    <w:rsid w:val="00DA57FC"/>
    <w:rsid w:val="00DA613E"/>
    <w:rsid w:val="00DA6612"/>
    <w:rsid w:val="00DA6FBA"/>
    <w:rsid w:val="00DA73C1"/>
    <w:rsid w:val="00DA76E9"/>
    <w:rsid w:val="00DA785E"/>
    <w:rsid w:val="00DA7900"/>
    <w:rsid w:val="00DA7B4A"/>
    <w:rsid w:val="00DB045A"/>
    <w:rsid w:val="00DB0D58"/>
    <w:rsid w:val="00DB1081"/>
    <w:rsid w:val="00DB1767"/>
    <w:rsid w:val="00DB17F3"/>
    <w:rsid w:val="00DB1CBB"/>
    <w:rsid w:val="00DB2711"/>
    <w:rsid w:val="00DB3C7D"/>
    <w:rsid w:val="00DB4BAC"/>
    <w:rsid w:val="00DB5394"/>
    <w:rsid w:val="00DB5463"/>
    <w:rsid w:val="00DB6374"/>
    <w:rsid w:val="00DB6530"/>
    <w:rsid w:val="00DB6788"/>
    <w:rsid w:val="00DB6A32"/>
    <w:rsid w:val="00DB72EC"/>
    <w:rsid w:val="00DB7645"/>
    <w:rsid w:val="00DB7646"/>
    <w:rsid w:val="00DB79D6"/>
    <w:rsid w:val="00DB7BA9"/>
    <w:rsid w:val="00DC0068"/>
    <w:rsid w:val="00DC06C4"/>
    <w:rsid w:val="00DC1DEB"/>
    <w:rsid w:val="00DC227F"/>
    <w:rsid w:val="00DC262A"/>
    <w:rsid w:val="00DC355E"/>
    <w:rsid w:val="00DC3F65"/>
    <w:rsid w:val="00DC4297"/>
    <w:rsid w:val="00DC4400"/>
    <w:rsid w:val="00DC4CB3"/>
    <w:rsid w:val="00DC52C1"/>
    <w:rsid w:val="00DC67EE"/>
    <w:rsid w:val="00DC7119"/>
    <w:rsid w:val="00DC7889"/>
    <w:rsid w:val="00DC7CFC"/>
    <w:rsid w:val="00DD0604"/>
    <w:rsid w:val="00DD08C7"/>
    <w:rsid w:val="00DD0B58"/>
    <w:rsid w:val="00DD0D3D"/>
    <w:rsid w:val="00DD14D8"/>
    <w:rsid w:val="00DD178E"/>
    <w:rsid w:val="00DD1D07"/>
    <w:rsid w:val="00DD21DA"/>
    <w:rsid w:val="00DD2287"/>
    <w:rsid w:val="00DD26E6"/>
    <w:rsid w:val="00DD3AF1"/>
    <w:rsid w:val="00DD3CDE"/>
    <w:rsid w:val="00DD4036"/>
    <w:rsid w:val="00DD4B31"/>
    <w:rsid w:val="00DD6477"/>
    <w:rsid w:val="00DE1845"/>
    <w:rsid w:val="00DE2EAF"/>
    <w:rsid w:val="00DE3578"/>
    <w:rsid w:val="00DE3F48"/>
    <w:rsid w:val="00DE426B"/>
    <w:rsid w:val="00DE454E"/>
    <w:rsid w:val="00DE4CCD"/>
    <w:rsid w:val="00DE5404"/>
    <w:rsid w:val="00DE629D"/>
    <w:rsid w:val="00DE68AF"/>
    <w:rsid w:val="00DE6C5A"/>
    <w:rsid w:val="00DE736D"/>
    <w:rsid w:val="00DE799A"/>
    <w:rsid w:val="00DE7C31"/>
    <w:rsid w:val="00DE7E24"/>
    <w:rsid w:val="00DF068F"/>
    <w:rsid w:val="00DF07BE"/>
    <w:rsid w:val="00DF0CB5"/>
    <w:rsid w:val="00DF0D1A"/>
    <w:rsid w:val="00DF2A2C"/>
    <w:rsid w:val="00DF30F3"/>
    <w:rsid w:val="00DF3784"/>
    <w:rsid w:val="00DF3995"/>
    <w:rsid w:val="00DF39AF"/>
    <w:rsid w:val="00DF437B"/>
    <w:rsid w:val="00DF480F"/>
    <w:rsid w:val="00DF5A70"/>
    <w:rsid w:val="00DF5B1C"/>
    <w:rsid w:val="00DF5CD8"/>
    <w:rsid w:val="00DF5FD6"/>
    <w:rsid w:val="00DF678E"/>
    <w:rsid w:val="00DF6ADC"/>
    <w:rsid w:val="00DF6B98"/>
    <w:rsid w:val="00DF72DA"/>
    <w:rsid w:val="00E0114D"/>
    <w:rsid w:val="00E021DB"/>
    <w:rsid w:val="00E02A8B"/>
    <w:rsid w:val="00E02E22"/>
    <w:rsid w:val="00E03036"/>
    <w:rsid w:val="00E03327"/>
    <w:rsid w:val="00E03B22"/>
    <w:rsid w:val="00E0434F"/>
    <w:rsid w:val="00E04DBE"/>
    <w:rsid w:val="00E05B11"/>
    <w:rsid w:val="00E05D48"/>
    <w:rsid w:val="00E060E4"/>
    <w:rsid w:val="00E074BE"/>
    <w:rsid w:val="00E074E3"/>
    <w:rsid w:val="00E076CD"/>
    <w:rsid w:val="00E07927"/>
    <w:rsid w:val="00E10E7C"/>
    <w:rsid w:val="00E1106B"/>
    <w:rsid w:val="00E114C8"/>
    <w:rsid w:val="00E11A62"/>
    <w:rsid w:val="00E11C89"/>
    <w:rsid w:val="00E11C91"/>
    <w:rsid w:val="00E11E92"/>
    <w:rsid w:val="00E124C0"/>
    <w:rsid w:val="00E124C6"/>
    <w:rsid w:val="00E1278C"/>
    <w:rsid w:val="00E12854"/>
    <w:rsid w:val="00E12EC0"/>
    <w:rsid w:val="00E130AA"/>
    <w:rsid w:val="00E13262"/>
    <w:rsid w:val="00E135BA"/>
    <w:rsid w:val="00E1411F"/>
    <w:rsid w:val="00E1548F"/>
    <w:rsid w:val="00E15B18"/>
    <w:rsid w:val="00E1603D"/>
    <w:rsid w:val="00E1741E"/>
    <w:rsid w:val="00E17426"/>
    <w:rsid w:val="00E177A0"/>
    <w:rsid w:val="00E20A06"/>
    <w:rsid w:val="00E20BF2"/>
    <w:rsid w:val="00E20E52"/>
    <w:rsid w:val="00E2132E"/>
    <w:rsid w:val="00E21404"/>
    <w:rsid w:val="00E21CB3"/>
    <w:rsid w:val="00E21E02"/>
    <w:rsid w:val="00E21FCD"/>
    <w:rsid w:val="00E23673"/>
    <w:rsid w:val="00E23D07"/>
    <w:rsid w:val="00E24A3B"/>
    <w:rsid w:val="00E25332"/>
    <w:rsid w:val="00E253E9"/>
    <w:rsid w:val="00E25A56"/>
    <w:rsid w:val="00E25FA3"/>
    <w:rsid w:val="00E2683A"/>
    <w:rsid w:val="00E26FDD"/>
    <w:rsid w:val="00E30117"/>
    <w:rsid w:val="00E3037A"/>
    <w:rsid w:val="00E30FEA"/>
    <w:rsid w:val="00E311EA"/>
    <w:rsid w:val="00E32158"/>
    <w:rsid w:val="00E322CE"/>
    <w:rsid w:val="00E32D0E"/>
    <w:rsid w:val="00E330D2"/>
    <w:rsid w:val="00E330DB"/>
    <w:rsid w:val="00E33AB9"/>
    <w:rsid w:val="00E33FA3"/>
    <w:rsid w:val="00E342CB"/>
    <w:rsid w:val="00E3447F"/>
    <w:rsid w:val="00E348CC"/>
    <w:rsid w:val="00E3506E"/>
    <w:rsid w:val="00E36201"/>
    <w:rsid w:val="00E36582"/>
    <w:rsid w:val="00E36688"/>
    <w:rsid w:val="00E36E08"/>
    <w:rsid w:val="00E4068C"/>
    <w:rsid w:val="00E4074E"/>
    <w:rsid w:val="00E41391"/>
    <w:rsid w:val="00E42244"/>
    <w:rsid w:val="00E42668"/>
    <w:rsid w:val="00E42DD9"/>
    <w:rsid w:val="00E43017"/>
    <w:rsid w:val="00E43188"/>
    <w:rsid w:val="00E432C7"/>
    <w:rsid w:val="00E43372"/>
    <w:rsid w:val="00E44350"/>
    <w:rsid w:val="00E44FFE"/>
    <w:rsid w:val="00E45150"/>
    <w:rsid w:val="00E454DA"/>
    <w:rsid w:val="00E45AA0"/>
    <w:rsid w:val="00E45BC5"/>
    <w:rsid w:val="00E45F86"/>
    <w:rsid w:val="00E46389"/>
    <w:rsid w:val="00E46621"/>
    <w:rsid w:val="00E46CD0"/>
    <w:rsid w:val="00E46F41"/>
    <w:rsid w:val="00E47452"/>
    <w:rsid w:val="00E475BE"/>
    <w:rsid w:val="00E4771C"/>
    <w:rsid w:val="00E47A35"/>
    <w:rsid w:val="00E501B6"/>
    <w:rsid w:val="00E50296"/>
    <w:rsid w:val="00E50F6F"/>
    <w:rsid w:val="00E513BD"/>
    <w:rsid w:val="00E516B4"/>
    <w:rsid w:val="00E5195B"/>
    <w:rsid w:val="00E5228B"/>
    <w:rsid w:val="00E5344E"/>
    <w:rsid w:val="00E534C2"/>
    <w:rsid w:val="00E538F2"/>
    <w:rsid w:val="00E53A1B"/>
    <w:rsid w:val="00E53ED8"/>
    <w:rsid w:val="00E5441D"/>
    <w:rsid w:val="00E5441E"/>
    <w:rsid w:val="00E55B66"/>
    <w:rsid w:val="00E5758D"/>
    <w:rsid w:val="00E6020C"/>
    <w:rsid w:val="00E603F0"/>
    <w:rsid w:val="00E6050B"/>
    <w:rsid w:val="00E60713"/>
    <w:rsid w:val="00E608D1"/>
    <w:rsid w:val="00E60CD4"/>
    <w:rsid w:val="00E60ED1"/>
    <w:rsid w:val="00E611E4"/>
    <w:rsid w:val="00E61C27"/>
    <w:rsid w:val="00E61E56"/>
    <w:rsid w:val="00E6227D"/>
    <w:rsid w:val="00E62E95"/>
    <w:rsid w:val="00E6387A"/>
    <w:rsid w:val="00E63D14"/>
    <w:rsid w:val="00E64A3B"/>
    <w:rsid w:val="00E656E6"/>
    <w:rsid w:val="00E657D6"/>
    <w:rsid w:val="00E65BD6"/>
    <w:rsid w:val="00E65DC5"/>
    <w:rsid w:val="00E66402"/>
    <w:rsid w:val="00E66831"/>
    <w:rsid w:val="00E669F1"/>
    <w:rsid w:val="00E677CB"/>
    <w:rsid w:val="00E67996"/>
    <w:rsid w:val="00E70871"/>
    <w:rsid w:val="00E71A96"/>
    <w:rsid w:val="00E72679"/>
    <w:rsid w:val="00E72810"/>
    <w:rsid w:val="00E7386C"/>
    <w:rsid w:val="00E756FE"/>
    <w:rsid w:val="00E757B5"/>
    <w:rsid w:val="00E7591E"/>
    <w:rsid w:val="00E75DAE"/>
    <w:rsid w:val="00E75E61"/>
    <w:rsid w:val="00E76537"/>
    <w:rsid w:val="00E76A11"/>
    <w:rsid w:val="00E7788B"/>
    <w:rsid w:val="00E77C63"/>
    <w:rsid w:val="00E80217"/>
    <w:rsid w:val="00E8087A"/>
    <w:rsid w:val="00E80FB6"/>
    <w:rsid w:val="00E8132D"/>
    <w:rsid w:val="00E8136A"/>
    <w:rsid w:val="00E816DF"/>
    <w:rsid w:val="00E8170F"/>
    <w:rsid w:val="00E82766"/>
    <w:rsid w:val="00E82BF6"/>
    <w:rsid w:val="00E8435E"/>
    <w:rsid w:val="00E8467F"/>
    <w:rsid w:val="00E846F3"/>
    <w:rsid w:val="00E84D67"/>
    <w:rsid w:val="00E85804"/>
    <w:rsid w:val="00E859A7"/>
    <w:rsid w:val="00E86C74"/>
    <w:rsid w:val="00E86DB2"/>
    <w:rsid w:val="00E86DBD"/>
    <w:rsid w:val="00E86F13"/>
    <w:rsid w:val="00E87192"/>
    <w:rsid w:val="00E877C7"/>
    <w:rsid w:val="00E878D7"/>
    <w:rsid w:val="00E9013A"/>
    <w:rsid w:val="00E90161"/>
    <w:rsid w:val="00E9124A"/>
    <w:rsid w:val="00E913D8"/>
    <w:rsid w:val="00E91918"/>
    <w:rsid w:val="00E91B6B"/>
    <w:rsid w:val="00E92553"/>
    <w:rsid w:val="00E93097"/>
    <w:rsid w:val="00E930F7"/>
    <w:rsid w:val="00E9323F"/>
    <w:rsid w:val="00E93EFC"/>
    <w:rsid w:val="00E95291"/>
    <w:rsid w:val="00E95A4B"/>
    <w:rsid w:val="00E95C36"/>
    <w:rsid w:val="00E96247"/>
    <w:rsid w:val="00E967BC"/>
    <w:rsid w:val="00E971AD"/>
    <w:rsid w:val="00E97263"/>
    <w:rsid w:val="00E97ABE"/>
    <w:rsid w:val="00EA0053"/>
    <w:rsid w:val="00EA03C4"/>
    <w:rsid w:val="00EA065B"/>
    <w:rsid w:val="00EA07FA"/>
    <w:rsid w:val="00EA098B"/>
    <w:rsid w:val="00EA0A9E"/>
    <w:rsid w:val="00EA141D"/>
    <w:rsid w:val="00EA199F"/>
    <w:rsid w:val="00EA20F9"/>
    <w:rsid w:val="00EA21F6"/>
    <w:rsid w:val="00EA2C51"/>
    <w:rsid w:val="00EA37ED"/>
    <w:rsid w:val="00EA3993"/>
    <w:rsid w:val="00EA4322"/>
    <w:rsid w:val="00EA49DD"/>
    <w:rsid w:val="00EA4B7E"/>
    <w:rsid w:val="00EA4E93"/>
    <w:rsid w:val="00EA55F1"/>
    <w:rsid w:val="00EA58B2"/>
    <w:rsid w:val="00EA5B03"/>
    <w:rsid w:val="00EA670B"/>
    <w:rsid w:val="00EA6C61"/>
    <w:rsid w:val="00EA74C8"/>
    <w:rsid w:val="00EB0339"/>
    <w:rsid w:val="00EB1A69"/>
    <w:rsid w:val="00EB1CD9"/>
    <w:rsid w:val="00EB1FD2"/>
    <w:rsid w:val="00EB2190"/>
    <w:rsid w:val="00EB2753"/>
    <w:rsid w:val="00EB2B71"/>
    <w:rsid w:val="00EB2E40"/>
    <w:rsid w:val="00EB3651"/>
    <w:rsid w:val="00EB4AB7"/>
    <w:rsid w:val="00EB4BD0"/>
    <w:rsid w:val="00EB5857"/>
    <w:rsid w:val="00EB6753"/>
    <w:rsid w:val="00EB71AA"/>
    <w:rsid w:val="00EB75C6"/>
    <w:rsid w:val="00EB7E7E"/>
    <w:rsid w:val="00EC1288"/>
    <w:rsid w:val="00EC288A"/>
    <w:rsid w:val="00EC2C8F"/>
    <w:rsid w:val="00EC2CE4"/>
    <w:rsid w:val="00EC30AE"/>
    <w:rsid w:val="00EC3465"/>
    <w:rsid w:val="00EC36EC"/>
    <w:rsid w:val="00EC40A6"/>
    <w:rsid w:val="00EC4901"/>
    <w:rsid w:val="00EC54A2"/>
    <w:rsid w:val="00EC6AD3"/>
    <w:rsid w:val="00ED1521"/>
    <w:rsid w:val="00ED152C"/>
    <w:rsid w:val="00ED2069"/>
    <w:rsid w:val="00ED2AB3"/>
    <w:rsid w:val="00ED2CB6"/>
    <w:rsid w:val="00ED3067"/>
    <w:rsid w:val="00ED3476"/>
    <w:rsid w:val="00ED3A4F"/>
    <w:rsid w:val="00ED3B26"/>
    <w:rsid w:val="00ED3BFE"/>
    <w:rsid w:val="00ED3C4A"/>
    <w:rsid w:val="00ED3EE2"/>
    <w:rsid w:val="00ED53FA"/>
    <w:rsid w:val="00ED5458"/>
    <w:rsid w:val="00ED5953"/>
    <w:rsid w:val="00ED5BAD"/>
    <w:rsid w:val="00ED5DF0"/>
    <w:rsid w:val="00ED6A0C"/>
    <w:rsid w:val="00ED6E05"/>
    <w:rsid w:val="00ED6E8E"/>
    <w:rsid w:val="00ED7072"/>
    <w:rsid w:val="00ED778D"/>
    <w:rsid w:val="00ED7AB9"/>
    <w:rsid w:val="00EE00EE"/>
    <w:rsid w:val="00EE1107"/>
    <w:rsid w:val="00EE1707"/>
    <w:rsid w:val="00EE1933"/>
    <w:rsid w:val="00EE2405"/>
    <w:rsid w:val="00EE2914"/>
    <w:rsid w:val="00EE2E46"/>
    <w:rsid w:val="00EE3884"/>
    <w:rsid w:val="00EE3B24"/>
    <w:rsid w:val="00EE3CA1"/>
    <w:rsid w:val="00EE3F70"/>
    <w:rsid w:val="00EE40C7"/>
    <w:rsid w:val="00EE4249"/>
    <w:rsid w:val="00EE4C2C"/>
    <w:rsid w:val="00EE5162"/>
    <w:rsid w:val="00EE559C"/>
    <w:rsid w:val="00EE5A40"/>
    <w:rsid w:val="00EE6EF1"/>
    <w:rsid w:val="00EE7CB9"/>
    <w:rsid w:val="00EF00E4"/>
    <w:rsid w:val="00EF0748"/>
    <w:rsid w:val="00EF12FB"/>
    <w:rsid w:val="00EF1528"/>
    <w:rsid w:val="00EF1B70"/>
    <w:rsid w:val="00EF2080"/>
    <w:rsid w:val="00EF4A63"/>
    <w:rsid w:val="00EF4FAC"/>
    <w:rsid w:val="00EF5767"/>
    <w:rsid w:val="00EF5CBD"/>
    <w:rsid w:val="00EF63A7"/>
    <w:rsid w:val="00EF6F5F"/>
    <w:rsid w:val="00EF7108"/>
    <w:rsid w:val="00EF7247"/>
    <w:rsid w:val="00EF76A0"/>
    <w:rsid w:val="00F00EDE"/>
    <w:rsid w:val="00F01488"/>
    <w:rsid w:val="00F02692"/>
    <w:rsid w:val="00F044AC"/>
    <w:rsid w:val="00F04A3B"/>
    <w:rsid w:val="00F0577F"/>
    <w:rsid w:val="00F063C1"/>
    <w:rsid w:val="00F06935"/>
    <w:rsid w:val="00F06E94"/>
    <w:rsid w:val="00F0716B"/>
    <w:rsid w:val="00F071EE"/>
    <w:rsid w:val="00F078D1"/>
    <w:rsid w:val="00F07F3E"/>
    <w:rsid w:val="00F101F5"/>
    <w:rsid w:val="00F11392"/>
    <w:rsid w:val="00F119FC"/>
    <w:rsid w:val="00F1204B"/>
    <w:rsid w:val="00F12168"/>
    <w:rsid w:val="00F1228D"/>
    <w:rsid w:val="00F123A4"/>
    <w:rsid w:val="00F123FC"/>
    <w:rsid w:val="00F12883"/>
    <w:rsid w:val="00F13453"/>
    <w:rsid w:val="00F154E2"/>
    <w:rsid w:val="00F156D4"/>
    <w:rsid w:val="00F168FA"/>
    <w:rsid w:val="00F16E34"/>
    <w:rsid w:val="00F17319"/>
    <w:rsid w:val="00F178B7"/>
    <w:rsid w:val="00F200DF"/>
    <w:rsid w:val="00F201AC"/>
    <w:rsid w:val="00F212B4"/>
    <w:rsid w:val="00F2217A"/>
    <w:rsid w:val="00F22AEF"/>
    <w:rsid w:val="00F22F63"/>
    <w:rsid w:val="00F22FA8"/>
    <w:rsid w:val="00F23942"/>
    <w:rsid w:val="00F239C5"/>
    <w:rsid w:val="00F246F5"/>
    <w:rsid w:val="00F24D34"/>
    <w:rsid w:val="00F255B8"/>
    <w:rsid w:val="00F260C4"/>
    <w:rsid w:val="00F26289"/>
    <w:rsid w:val="00F264E3"/>
    <w:rsid w:val="00F26947"/>
    <w:rsid w:val="00F3021A"/>
    <w:rsid w:val="00F318A9"/>
    <w:rsid w:val="00F32E48"/>
    <w:rsid w:val="00F33F6E"/>
    <w:rsid w:val="00F34019"/>
    <w:rsid w:val="00F3468D"/>
    <w:rsid w:val="00F34C6F"/>
    <w:rsid w:val="00F3514C"/>
    <w:rsid w:val="00F35535"/>
    <w:rsid w:val="00F35E81"/>
    <w:rsid w:val="00F35F22"/>
    <w:rsid w:val="00F36046"/>
    <w:rsid w:val="00F36AD2"/>
    <w:rsid w:val="00F36D37"/>
    <w:rsid w:val="00F36FC0"/>
    <w:rsid w:val="00F377C0"/>
    <w:rsid w:val="00F40574"/>
    <w:rsid w:val="00F406AF"/>
    <w:rsid w:val="00F409CA"/>
    <w:rsid w:val="00F40B38"/>
    <w:rsid w:val="00F40F32"/>
    <w:rsid w:val="00F4146E"/>
    <w:rsid w:val="00F42326"/>
    <w:rsid w:val="00F4249B"/>
    <w:rsid w:val="00F43193"/>
    <w:rsid w:val="00F432AC"/>
    <w:rsid w:val="00F4344B"/>
    <w:rsid w:val="00F43B70"/>
    <w:rsid w:val="00F44341"/>
    <w:rsid w:val="00F449E9"/>
    <w:rsid w:val="00F450FC"/>
    <w:rsid w:val="00F452BE"/>
    <w:rsid w:val="00F4563D"/>
    <w:rsid w:val="00F456B7"/>
    <w:rsid w:val="00F45894"/>
    <w:rsid w:val="00F46096"/>
    <w:rsid w:val="00F46393"/>
    <w:rsid w:val="00F46976"/>
    <w:rsid w:val="00F46EF4"/>
    <w:rsid w:val="00F47CE6"/>
    <w:rsid w:val="00F47E3E"/>
    <w:rsid w:val="00F50560"/>
    <w:rsid w:val="00F509C3"/>
    <w:rsid w:val="00F50AE2"/>
    <w:rsid w:val="00F50B51"/>
    <w:rsid w:val="00F50EA4"/>
    <w:rsid w:val="00F50FAB"/>
    <w:rsid w:val="00F51872"/>
    <w:rsid w:val="00F5188F"/>
    <w:rsid w:val="00F51CA5"/>
    <w:rsid w:val="00F52FDE"/>
    <w:rsid w:val="00F539B7"/>
    <w:rsid w:val="00F546E7"/>
    <w:rsid w:val="00F548EF"/>
    <w:rsid w:val="00F54DE8"/>
    <w:rsid w:val="00F551E3"/>
    <w:rsid w:val="00F55A5E"/>
    <w:rsid w:val="00F55BAF"/>
    <w:rsid w:val="00F55F17"/>
    <w:rsid w:val="00F56632"/>
    <w:rsid w:val="00F56B57"/>
    <w:rsid w:val="00F57B2E"/>
    <w:rsid w:val="00F602D2"/>
    <w:rsid w:val="00F6043C"/>
    <w:rsid w:val="00F60630"/>
    <w:rsid w:val="00F60668"/>
    <w:rsid w:val="00F61094"/>
    <w:rsid w:val="00F615D1"/>
    <w:rsid w:val="00F621AE"/>
    <w:rsid w:val="00F62970"/>
    <w:rsid w:val="00F63382"/>
    <w:rsid w:val="00F637A5"/>
    <w:rsid w:val="00F63CF3"/>
    <w:rsid w:val="00F64F0D"/>
    <w:rsid w:val="00F65247"/>
    <w:rsid w:val="00F656D4"/>
    <w:rsid w:val="00F66A2A"/>
    <w:rsid w:val="00F66B21"/>
    <w:rsid w:val="00F67B0D"/>
    <w:rsid w:val="00F70094"/>
    <w:rsid w:val="00F71112"/>
    <w:rsid w:val="00F72462"/>
    <w:rsid w:val="00F727A4"/>
    <w:rsid w:val="00F72A2A"/>
    <w:rsid w:val="00F73505"/>
    <w:rsid w:val="00F73C5C"/>
    <w:rsid w:val="00F74019"/>
    <w:rsid w:val="00F74DEB"/>
    <w:rsid w:val="00F74F71"/>
    <w:rsid w:val="00F758F4"/>
    <w:rsid w:val="00F75F48"/>
    <w:rsid w:val="00F77320"/>
    <w:rsid w:val="00F77624"/>
    <w:rsid w:val="00F80FA9"/>
    <w:rsid w:val="00F8148A"/>
    <w:rsid w:val="00F81E4D"/>
    <w:rsid w:val="00F81FEB"/>
    <w:rsid w:val="00F825B2"/>
    <w:rsid w:val="00F836D4"/>
    <w:rsid w:val="00F844BF"/>
    <w:rsid w:val="00F84509"/>
    <w:rsid w:val="00F846E4"/>
    <w:rsid w:val="00F8590F"/>
    <w:rsid w:val="00F85FBB"/>
    <w:rsid w:val="00F86A33"/>
    <w:rsid w:val="00F86A6A"/>
    <w:rsid w:val="00F872CB"/>
    <w:rsid w:val="00F90364"/>
    <w:rsid w:val="00F90594"/>
    <w:rsid w:val="00F9197D"/>
    <w:rsid w:val="00F91A07"/>
    <w:rsid w:val="00F91FC4"/>
    <w:rsid w:val="00F92B43"/>
    <w:rsid w:val="00F938B7"/>
    <w:rsid w:val="00F93EC0"/>
    <w:rsid w:val="00F94B30"/>
    <w:rsid w:val="00F94C10"/>
    <w:rsid w:val="00F94EE7"/>
    <w:rsid w:val="00F94F93"/>
    <w:rsid w:val="00F95036"/>
    <w:rsid w:val="00F95BB8"/>
    <w:rsid w:val="00F95F09"/>
    <w:rsid w:val="00F96F2C"/>
    <w:rsid w:val="00F97357"/>
    <w:rsid w:val="00F976A3"/>
    <w:rsid w:val="00FA02FF"/>
    <w:rsid w:val="00FA0A3E"/>
    <w:rsid w:val="00FA139F"/>
    <w:rsid w:val="00FA1CEC"/>
    <w:rsid w:val="00FA2228"/>
    <w:rsid w:val="00FA2375"/>
    <w:rsid w:val="00FA34D8"/>
    <w:rsid w:val="00FA37E2"/>
    <w:rsid w:val="00FA38BC"/>
    <w:rsid w:val="00FA4249"/>
    <w:rsid w:val="00FA44B7"/>
    <w:rsid w:val="00FA4A67"/>
    <w:rsid w:val="00FA4F6A"/>
    <w:rsid w:val="00FA523D"/>
    <w:rsid w:val="00FA57C2"/>
    <w:rsid w:val="00FA5867"/>
    <w:rsid w:val="00FA5D43"/>
    <w:rsid w:val="00FA7476"/>
    <w:rsid w:val="00FA75BB"/>
    <w:rsid w:val="00FB02C3"/>
    <w:rsid w:val="00FB087F"/>
    <w:rsid w:val="00FB08E8"/>
    <w:rsid w:val="00FB0A33"/>
    <w:rsid w:val="00FB2331"/>
    <w:rsid w:val="00FB2D9D"/>
    <w:rsid w:val="00FB31C1"/>
    <w:rsid w:val="00FB3DEE"/>
    <w:rsid w:val="00FB3F0D"/>
    <w:rsid w:val="00FB43D9"/>
    <w:rsid w:val="00FB49BA"/>
    <w:rsid w:val="00FB4C28"/>
    <w:rsid w:val="00FB4CB8"/>
    <w:rsid w:val="00FB51AE"/>
    <w:rsid w:val="00FB6470"/>
    <w:rsid w:val="00FB664D"/>
    <w:rsid w:val="00FB7FA0"/>
    <w:rsid w:val="00FB7FC0"/>
    <w:rsid w:val="00FC0A31"/>
    <w:rsid w:val="00FC0A45"/>
    <w:rsid w:val="00FC0BEC"/>
    <w:rsid w:val="00FC11B3"/>
    <w:rsid w:val="00FC1786"/>
    <w:rsid w:val="00FC1B18"/>
    <w:rsid w:val="00FC1CCD"/>
    <w:rsid w:val="00FC228E"/>
    <w:rsid w:val="00FC25F3"/>
    <w:rsid w:val="00FC29A6"/>
    <w:rsid w:val="00FC2B8B"/>
    <w:rsid w:val="00FC2E46"/>
    <w:rsid w:val="00FC3373"/>
    <w:rsid w:val="00FC3D09"/>
    <w:rsid w:val="00FC3EEA"/>
    <w:rsid w:val="00FC4361"/>
    <w:rsid w:val="00FC44B7"/>
    <w:rsid w:val="00FC544D"/>
    <w:rsid w:val="00FC592F"/>
    <w:rsid w:val="00FC60D2"/>
    <w:rsid w:val="00FC60F4"/>
    <w:rsid w:val="00FC71DC"/>
    <w:rsid w:val="00FC7D1E"/>
    <w:rsid w:val="00FC7DDE"/>
    <w:rsid w:val="00FD0622"/>
    <w:rsid w:val="00FD0901"/>
    <w:rsid w:val="00FD0D7A"/>
    <w:rsid w:val="00FD141B"/>
    <w:rsid w:val="00FD1B66"/>
    <w:rsid w:val="00FD2091"/>
    <w:rsid w:val="00FD28F9"/>
    <w:rsid w:val="00FD2A38"/>
    <w:rsid w:val="00FD34A3"/>
    <w:rsid w:val="00FD3BBF"/>
    <w:rsid w:val="00FD40B0"/>
    <w:rsid w:val="00FD4AB9"/>
    <w:rsid w:val="00FD5187"/>
    <w:rsid w:val="00FD5595"/>
    <w:rsid w:val="00FD64D7"/>
    <w:rsid w:val="00FD6822"/>
    <w:rsid w:val="00FD6847"/>
    <w:rsid w:val="00FD6CF0"/>
    <w:rsid w:val="00FD6DC9"/>
    <w:rsid w:val="00FD6EC8"/>
    <w:rsid w:val="00FD7721"/>
    <w:rsid w:val="00FD7965"/>
    <w:rsid w:val="00FE00CE"/>
    <w:rsid w:val="00FE041D"/>
    <w:rsid w:val="00FE08DA"/>
    <w:rsid w:val="00FE24D6"/>
    <w:rsid w:val="00FE26A7"/>
    <w:rsid w:val="00FE2BDE"/>
    <w:rsid w:val="00FE518A"/>
    <w:rsid w:val="00FE51A7"/>
    <w:rsid w:val="00FE58D6"/>
    <w:rsid w:val="00FE5DB9"/>
    <w:rsid w:val="00FE5E77"/>
    <w:rsid w:val="00FF0860"/>
    <w:rsid w:val="00FF0C19"/>
    <w:rsid w:val="00FF0DBB"/>
    <w:rsid w:val="00FF0F59"/>
    <w:rsid w:val="00FF146E"/>
    <w:rsid w:val="00FF3AE2"/>
    <w:rsid w:val="00FF3D3E"/>
    <w:rsid w:val="00FF3E23"/>
    <w:rsid w:val="00FF3FEA"/>
    <w:rsid w:val="00FF43A7"/>
    <w:rsid w:val="00FF5488"/>
    <w:rsid w:val="00FF561C"/>
    <w:rsid w:val="00FF58F4"/>
    <w:rsid w:val="00FF58FE"/>
    <w:rsid w:val="00FF5F64"/>
    <w:rsid w:val="00FF5F80"/>
    <w:rsid w:val="00FF68EF"/>
    <w:rsid w:val="00FF6DDF"/>
    <w:rsid w:val="00FF78C9"/>
    <w:rsid w:val="00FF7E5F"/>
    <w:rsid w:val="00FF7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Classic 1" w:uiPriority="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D7"/>
    <w:rPr>
      <w:rFonts w:ascii="Arial" w:hAnsi="Arial" w:cs="Arial"/>
      <w:sz w:val="24"/>
      <w:szCs w:val="24"/>
    </w:rPr>
  </w:style>
  <w:style w:type="paragraph" w:styleId="Ttulo1">
    <w:name w:val="heading 1"/>
    <w:basedOn w:val="Normal"/>
    <w:next w:val="Normal"/>
    <w:link w:val="Ttulo1Car"/>
    <w:uiPriority w:val="99"/>
    <w:qFormat/>
    <w:rsid w:val="00846AB9"/>
    <w:pPr>
      <w:keepNext/>
      <w:outlineLvl w:val="0"/>
    </w:pPr>
    <w:rPr>
      <w:rFonts w:ascii="Cambria" w:hAnsi="Cambria" w:cs="Times New Roman"/>
      <w:b/>
      <w:bCs/>
      <w:kern w:val="32"/>
      <w:sz w:val="32"/>
      <w:szCs w:val="32"/>
    </w:rPr>
  </w:style>
  <w:style w:type="paragraph" w:styleId="Ttulo2">
    <w:name w:val="heading 2"/>
    <w:basedOn w:val="Normal"/>
    <w:next w:val="Normal"/>
    <w:link w:val="Ttulo2Car"/>
    <w:uiPriority w:val="99"/>
    <w:qFormat/>
    <w:rsid w:val="00846AB9"/>
    <w:pPr>
      <w:keepNext/>
      <w:outlineLvl w:val="1"/>
    </w:pPr>
    <w:rPr>
      <w:rFonts w:ascii="Cambria" w:hAnsi="Cambria" w:cs="Times New Roman"/>
      <w:b/>
      <w:bCs/>
      <w:i/>
      <w:iCs/>
      <w:sz w:val="28"/>
      <w:szCs w:val="28"/>
    </w:rPr>
  </w:style>
  <w:style w:type="paragraph" w:styleId="Ttulo3">
    <w:name w:val="heading 3"/>
    <w:basedOn w:val="Normal"/>
    <w:next w:val="Normal"/>
    <w:link w:val="Ttulo3Car"/>
    <w:semiHidden/>
    <w:unhideWhenUsed/>
    <w:qFormat/>
    <w:locked/>
    <w:rsid w:val="00EC3465"/>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9"/>
    <w:qFormat/>
    <w:rsid w:val="00222BD6"/>
    <w:pPr>
      <w:spacing w:before="240" w:after="60"/>
      <w:outlineLvl w:val="4"/>
    </w:pPr>
    <w:rPr>
      <w:rFonts w:ascii="Calibri" w:hAnsi="Calibri" w:cs="Times New Roman"/>
      <w:b/>
      <w:i/>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C1269"/>
    <w:rPr>
      <w:rFonts w:ascii="Cambria" w:hAnsi="Cambria" w:cs="Times New Roman"/>
      <w:b/>
      <w:bCs/>
      <w:kern w:val="32"/>
      <w:sz w:val="32"/>
      <w:szCs w:val="32"/>
      <w:lang w:val="es-ES" w:eastAsia="es-ES"/>
    </w:rPr>
  </w:style>
  <w:style w:type="character" w:customStyle="1" w:styleId="Ttulo2Car">
    <w:name w:val="Título 2 Car"/>
    <w:link w:val="Ttulo2"/>
    <w:uiPriority w:val="99"/>
    <w:semiHidden/>
    <w:locked/>
    <w:rsid w:val="008C1269"/>
    <w:rPr>
      <w:rFonts w:ascii="Cambria" w:hAnsi="Cambria" w:cs="Times New Roman"/>
      <w:b/>
      <w:bCs/>
      <w:i/>
      <w:iCs/>
      <w:sz w:val="28"/>
      <w:szCs w:val="28"/>
      <w:lang w:val="es-ES" w:eastAsia="es-ES"/>
    </w:rPr>
  </w:style>
  <w:style w:type="character" w:customStyle="1" w:styleId="Ttulo5Car">
    <w:name w:val="Título 5 Car"/>
    <w:link w:val="Ttulo5"/>
    <w:uiPriority w:val="99"/>
    <w:semiHidden/>
    <w:locked/>
    <w:rsid w:val="00222BD6"/>
    <w:rPr>
      <w:rFonts w:ascii="Calibri" w:hAnsi="Calibri" w:cs="Times New Roman"/>
      <w:b/>
      <w:i/>
      <w:sz w:val="26"/>
    </w:rPr>
  </w:style>
  <w:style w:type="paragraph" w:styleId="Encabezado">
    <w:name w:val="header"/>
    <w:basedOn w:val="Normal"/>
    <w:link w:val="EncabezadoCar"/>
    <w:rsid w:val="00145CF4"/>
    <w:pPr>
      <w:tabs>
        <w:tab w:val="center" w:pos="4419"/>
        <w:tab w:val="right" w:pos="8838"/>
      </w:tabs>
    </w:pPr>
    <w:rPr>
      <w:rFonts w:cs="Times New Roman"/>
    </w:rPr>
  </w:style>
  <w:style w:type="character" w:customStyle="1" w:styleId="EncabezadoCar">
    <w:name w:val="Encabezado Car"/>
    <w:link w:val="Encabezado"/>
    <w:locked/>
    <w:rsid w:val="008C1269"/>
    <w:rPr>
      <w:rFonts w:ascii="Arial" w:hAnsi="Arial" w:cs="Arial"/>
      <w:sz w:val="24"/>
      <w:szCs w:val="24"/>
      <w:lang w:val="es-ES" w:eastAsia="es-ES"/>
    </w:rPr>
  </w:style>
  <w:style w:type="paragraph" w:styleId="Piedepgina">
    <w:name w:val="footer"/>
    <w:basedOn w:val="Normal"/>
    <w:link w:val="PiedepginaCar"/>
    <w:uiPriority w:val="99"/>
    <w:rsid w:val="00145CF4"/>
    <w:pPr>
      <w:tabs>
        <w:tab w:val="center" w:pos="4419"/>
        <w:tab w:val="right" w:pos="8838"/>
      </w:tabs>
    </w:pPr>
    <w:rPr>
      <w:rFonts w:cs="Times New Roman"/>
    </w:rPr>
  </w:style>
  <w:style w:type="character" w:customStyle="1" w:styleId="PiedepginaCar">
    <w:name w:val="Pie de página Car"/>
    <w:link w:val="Piedepgina"/>
    <w:uiPriority w:val="99"/>
    <w:semiHidden/>
    <w:locked/>
    <w:rsid w:val="008C1269"/>
    <w:rPr>
      <w:rFonts w:ascii="Arial" w:hAnsi="Arial" w:cs="Arial"/>
      <w:sz w:val="24"/>
      <w:szCs w:val="24"/>
      <w:lang w:val="es-ES" w:eastAsia="es-ES"/>
    </w:rPr>
  </w:style>
  <w:style w:type="table" w:styleId="Tablaconcuadrcula">
    <w:name w:val="Table Grid"/>
    <w:basedOn w:val="Tablaconefectos3D3"/>
    <w:rsid w:val="0014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pie">
    <w:name w:val="footnote text"/>
    <w:basedOn w:val="Normal"/>
    <w:link w:val="TextonotapieCar"/>
    <w:uiPriority w:val="99"/>
    <w:rsid w:val="00145CF4"/>
    <w:rPr>
      <w:rFonts w:ascii="Times New Roman" w:hAnsi="Times New Roman" w:cs="Times New Roman"/>
      <w:sz w:val="20"/>
      <w:szCs w:val="20"/>
    </w:rPr>
  </w:style>
  <w:style w:type="character" w:customStyle="1" w:styleId="TextonotapieCar">
    <w:name w:val="Texto nota pie Car"/>
    <w:link w:val="Textonotapie"/>
    <w:uiPriority w:val="99"/>
    <w:locked/>
    <w:rsid w:val="001C3D30"/>
    <w:rPr>
      <w:rFonts w:cs="Times New Roman"/>
    </w:rPr>
  </w:style>
  <w:style w:type="character" w:styleId="Refdenotaalpie">
    <w:name w:val="footnote reference"/>
    <w:rsid w:val="00145CF4"/>
    <w:rPr>
      <w:rFonts w:cs="Times New Roman"/>
      <w:vertAlign w:val="superscript"/>
    </w:rPr>
  </w:style>
  <w:style w:type="paragraph" w:styleId="Textoindependiente">
    <w:name w:val="Body Text"/>
    <w:basedOn w:val="Normal"/>
    <w:link w:val="TextoindependienteCar"/>
    <w:uiPriority w:val="99"/>
    <w:rsid w:val="00145CF4"/>
    <w:pPr>
      <w:spacing w:after="120"/>
    </w:pPr>
    <w:rPr>
      <w:rFonts w:cs="Times New Roman"/>
    </w:rPr>
  </w:style>
  <w:style w:type="character" w:customStyle="1" w:styleId="TextoindependienteCar">
    <w:name w:val="Texto independiente Car"/>
    <w:link w:val="Textoindependiente"/>
    <w:uiPriority w:val="99"/>
    <w:semiHidden/>
    <w:locked/>
    <w:rsid w:val="008C1269"/>
    <w:rPr>
      <w:rFonts w:ascii="Arial" w:hAnsi="Arial" w:cs="Arial"/>
      <w:sz w:val="24"/>
      <w:szCs w:val="24"/>
      <w:lang w:val="es-ES" w:eastAsia="es-ES"/>
    </w:rPr>
  </w:style>
  <w:style w:type="paragraph" w:styleId="NormalWeb">
    <w:name w:val="Normal (Web)"/>
    <w:basedOn w:val="Normal"/>
    <w:uiPriority w:val="99"/>
    <w:rsid w:val="0076133D"/>
    <w:pPr>
      <w:spacing w:before="100" w:beforeAutospacing="1" w:after="100" w:afterAutospacing="1"/>
    </w:pPr>
    <w:rPr>
      <w:rFonts w:ascii="Times New Roman" w:hAnsi="Times New Roman" w:cs="Times New Roman"/>
    </w:rPr>
  </w:style>
  <w:style w:type="table" w:styleId="Tablaweb2">
    <w:name w:val="Table Web 2"/>
    <w:basedOn w:val="Tablanormal"/>
    <w:uiPriority w:val="99"/>
    <w:rsid w:val="00FF3D3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vistosa1">
    <w:name w:val="Table Colorful 1"/>
    <w:basedOn w:val="Tablanormal"/>
    <w:uiPriority w:val="99"/>
    <w:rsid w:val="003028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web1">
    <w:name w:val="Table Web 1"/>
    <w:basedOn w:val="Tablanormal"/>
    <w:uiPriority w:val="99"/>
    <w:rsid w:val="008708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8708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ipervnculo">
    <w:name w:val="Hyperlink"/>
    <w:uiPriority w:val="99"/>
    <w:rsid w:val="002745A0"/>
    <w:rPr>
      <w:rFonts w:cs="Times New Roman"/>
      <w:color w:val="990000"/>
      <w:u w:val="none"/>
      <w:effect w:val="none"/>
      <w:shd w:val="clear" w:color="auto" w:fill="FFFFFF"/>
    </w:rPr>
  </w:style>
  <w:style w:type="table" w:styleId="Tablasutil1">
    <w:name w:val="Table Subtle 1"/>
    <w:basedOn w:val="Tablanormal"/>
    <w:uiPriority w:val="99"/>
    <w:rsid w:val="003C464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alfinal">
    <w:name w:val="endnote text"/>
    <w:basedOn w:val="Normal"/>
    <w:link w:val="TextonotaalfinalCar"/>
    <w:rsid w:val="000500FC"/>
    <w:rPr>
      <w:rFonts w:cs="Times New Roman"/>
      <w:sz w:val="20"/>
      <w:szCs w:val="20"/>
    </w:rPr>
  </w:style>
  <w:style w:type="character" w:customStyle="1" w:styleId="TextonotaalfinalCar">
    <w:name w:val="Texto nota al final Car"/>
    <w:link w:val="Textonotaalfinal"/>
    <w:locked/>
    <w:rsid w:val="008C1269"/>
    <w:rPr>
      <w:rFonts w:ascii="Arial" w:hAnsi="Arial" w:cs="Arial"/>
      <w:sz w:val="20"/>
      <w:szCs w:val="20"/>
      <w:lang w:val="es-ES" w:eastAsia="es-ES"/>
    </w:rPr>
  </w:style>
  <w:style w:type="character" w:styleId="Refdenotaalfinal">
    <w:name w:val="endnote reference"/>
    <w:rsid w:val="000500FC"/>
    <w:rPr>
      <w:rFonts w:cs="Times New Roman"/>
      <w:vertAlign w:val="superscript"/>
    </w:rPr>
  </w:style>
  <w:style w:type="paragraph" w:customStyle="1" w:styleId="Todoeldocumento">
    <w:name w:val="Todo el documento"/>
    <w:basedOn w:val="Normal"/>
    <w:autoRedefine/>
    <w:uiPriority w:val="99"/>
    <w:rsid w:val="00804F69"/>
    <w:pPr>
      <w:spacing w:line="360" w:lineRule="auto"/>
      <w:jc w:val="both"/>
    </w:pPr>
    <w:rPr>
      <w:rFonts w:eastAsia="MS Mincho"/>
      <w:bCs/>
      <w:sz w:val="16"/>
      <w:szCs w:val="16"/>
    </w:rPr>
  </w:style>
  <w:style w:type="table" w:styleId="Tablaconefectos3D2">
    <w:name w:val="Table 3D effects 2"/>
    <w:basedOn w:val="Tablanormal"/>
    <w:uiPriority w:val="99"/>
    <w:rsid w:val="00C501D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independiente2">
    <w:name w:val="Body Text 2"/>
    <w:basedOn w:val="Normal"/>
    <w:link w:val="Textoindependiente2Car"/>
    <w:uiPriority w:val="99"/>
    <w:rsid w:val="00846AB9"/>
    <w:pPr>
      <w:spacing w:after="120" w:line="360" w:lineRule="auto"/>
      <w:jc w:val="both"/>
    </w:pPr>
    <w:rPr>
      <w:rFonts w:cs="Times New Roman"/>
    </w:rPr>
  </w:style>
  <w:style w:type="character" w:customStyle="1" w:styleId="Textoindependiente2Car">
    <w:name w:val="Texto independiente 2 Car"/>
    <w:link w:val="Textoindependiente2"/>
    <w:uiPriority w:val="99"/>
    <w:semiHidden/>
    <w:locked/>
    <w:rsid w:val="008C1269"/>
    <w:rPr>
      <w:rFonts w:ascii="Arial" w:hAnsi="Arial" w:cs="Arial"/>
      <w:sz w:val="24"/>
      <w:szCs w:val="24"/>
      <w:lang w:val="es-ES" w:eastAsia="es-ES"/>
    </w:rPr>
  </w:style>
  <w:style w:type="paragraph" w:styleId="Sangradetextonormal">
    <w:name w:val="Body Text Indent"/>
    <w:basedOn w:val="Normal"/>
    <w:link w:val="SangradetextonormalCar"/>
    <w:uiPriority w:val="99"/>
    <w:rsid w:val="00846AB9"/>
    <w:pPr>
      <w:spacing w:line="360" w:lineRule="auto"/>
      <w:ind w:firstLine="709"/>
      <w:jc w:val="both"/>
    </w:pPr>
    <w:rPr>
      <w:rFonts w:cs="Times New Roman"/>
    </w:rPr>
  </w:style>
  <w:style w:type="character" w:customStyle="1" w:styleId="SangradetextonormalCar">
    <w:name w:val="Sangría de texto normal Car"/>
    <w:link w:val="Sangradetextonormal"/>
    <w:uiPriority w:val="99"/>
    <w:semiHidden/>
    <w:locked/>
    <w:rsid w:val="008C1269"/>
    <w:rPr>
      <w:rFonts w:ascii="Arial" w:hAnsi="Arial" w:cs="Arial"/>
      <w:sz w:val="24"/>
      <w:szCs w:val="24"/>
      <w:lang w:val="es-ES" w:eastAsia="es-ES"/>
    </w:rPr>
  </w:style>
  <w:style w:type="table" w:styleId="Tablavistosa3">
    <w:name w:val="Table Colorful 3"/>
    <w:basedOn w:val="Tablanormal"/>
    <w:uiPriority w:val="99"/>
    <w:rsid w:val="00F47E3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conlista1">
    <w:name w:val="Table List 1"/>
    <w:basedOn w:val="Tablanormal"/>
    <w:uiPriority w:val="99"/>
    <w:rsid w:val="00966FCF"/>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Textoennegrita">
    <w:name w:val="Strong"/>
    <w:uiPriority w:val="22"/>
    <w:qFormat/>
    <w:rsid w:val="00D553AC"/>
    <w:rPr>
      <w:rFonts w:cs="Times New Roman"/>
      <w:b/>
    </w:rPr>
  </w:style>
  <w:style w:type="paragraph" w:styleId="Prrafodelista">
    <w:name w:val="List Paragraph"/>
    <w:basedOn w:val="Normal"/>
    <w:uiPriority w:val="34"/>
    <w:qFormat/>
    <w:rsid w:val="008E1107"/>
    <w:pPr>
      <w:ind w:left="708"/>
    </w:pPr>
  </w:style>
  <w:style w:type="table" w:customStyle="1" w:styleId="Sombreadomedio2-nfasis11">
    <w:name w:val="Sombreado medio 2 - Énfasis 11"/>
    <w:uiPriority w:val="99"/>
    <w:rsid w:val="0002104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1-nfasis6">
    <w:name w:val="Medium Shading 1 Accent 6"/>
    <w:basedOn w:val="Tablanormal"/>
    <w:uiPriority w:val="99"/>
    <w:rsid w:val="00D011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Sombreadomedio2-nfasis4">
    <w:name w:val="Medium Shading 2 Accent 4"/>
    <w:basedOn w:val="Tablanormal"/>
    <w:uiPriority w:val="99"/>
    <w:rsid w:val="00191535"/>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1">
    <w:name w:val="Sombreado medio 21"/>
    <w:uiPriority w:val="99"/>
    <w:rsid w:val="009A70F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Listaoscura-nfasis2">
    <w:name w:val="Dark List Accent 2"/>
    <w:basedOn w:val="Tablanormal"/>
    <w:uiPriority w:val="99"/>
    <w:rsid w:val="009A70FE"/>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99"/>
    <w:rsid w:val="009A70FE"/>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99"/>
    <w:rsid w:val="009A70FE"/>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Cuadrculamedia3-nfasis6">
    <w:name w:val="Medium Grid 3 Accent 6"/>
    <w:basedOn w:val="Tablanormal"/>
    <w:uiPriority w:val="99"/>
    <w:rsid w:val="009A7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Sombreadoclaro-nfasis2">
    <w:name w:val="Light Shading Accent 2"/>
    <w:basedOn w:val="Tablanormal"/>
    <w:uiPriority w:val="99"/>
    <w:rsid w:val="00797D5E"/>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staoscura-nfasis1">
    <w:name w:val="Dark List Accent 1"/>
    <w:basedOn w:val="Tablanormal"/>
    <w:uiPriority w:val="99"/>
    <w:rsid w:val="00B52203"/>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Listaclara-nfasis11">
    <w:name w:val="Lista clara - Énfasis 11"/>
    <w:uiPriority w:val="99"/>
    <w:rsid w:val="00B5220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uiPriority w:val="99"/>
    <w:rsid w:val="00D96E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staclara-nfasis2">
    <w:name w:val="Light List Accent 2"/>
    <w:basedOn w:val="Tablanormal"/>
    <w:uiPriority w:val="99"/>
    <w:rsid w:val="00D96E4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media11">
    <w:name w:val="Lista media 11"/>
    <w:uiPriority w:val="99"/>
    <w:rsid w:val="001130B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321A3"/>
    <w:rPr>
      <w:rFonts w:ascii="Tahoma" w:hAnsi="Tahoma" w:cs="Times New Roman"/>
      <w:sz w:val="16"/>
      <w:szCs w:val="20"/>
    </w:rPr>
  </w:style>
  <w:style w:type="character" w:customStyle="1" w:styleId="TextodegloboCar">
    <w:name w:val="Texto de globo Car"/>
    <w:link w:val="Textodeglobo"/>
    <w:uiPriority w:val="99"/>
    <w:semiHidden/>
    <w:locked/>
    <w:rsid w:val="002321A3"/>
    <w:rPr>
      <w:rFonts w:ascii="Tahoma" w:hAnsi="Tahoma" w:cs="Times New Roman"/>
      <w:sz w:val="16"/>
    </w:rPr>
  </w:style>
  <w:style w:type="table" w:customStyle="1" w:styleId="Sombreadomedio11">
    <w:name w:val="Sombreado medio 11"/>
    <w:uiPriority w:val="99"/>
    <w:rsid w:val="002E6D36"/>
    <w:pPr>
      <w:spacing w:beforeAutospacing="1" w:afterAutospacing="1"/>
    </w:pPr>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styleId="Sombreadoclaro-nfasis3">
    <w:name w:val="Light Shading Accent 3"/>
    <w:basedOn w:val="Tablanormal"/>
    <w:uiPriority w:val="99"/>
    <w:rsid w:val="002E6D36"/>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Cuadrculavistosa-nfasis4">
    <w:name w:val="Colorful Grid Accent 4"/>
    <w:basedOn w:val="Tablanormal"/>
    <w:uiPriority w:val="99"/>
    <w:rsid w:val="002E6D36"/>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uadrculavistosa-nfasis5">
    <w:name w:val="Colorful Grid Accent 5"/>
    <w:basedOn w:val="Tablanormal"/>
    <w:uiPriority w:val="99"/>
    <w:rsid w:val="002E6D36"/>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Sombreadomedio1-nfasis4">
    <w:name w:val="Medium Shading 1 Accent 4"/>
    <w:basedOn w:val="Tablanormal"/>
    <w:uiPriority w:val="99"/>
    <w:rsid w:val="001C3D30"/>
    <w:pPr>
      <w:spacing w:beforeAutospacing="1" w:afterAutospacing="1"/>
    </w:pPr>
    <w:rPr>
      <w:rFonts w:ascii="Calibri" w:hAnsi="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Cuadrculaclara-nfasis11">
    <w:name w:val="Cuadrícula clara - Énfasis 11"/>
    <w:uiPriority w:val="99"/>
    <w:rsid w:val="001C3D3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stavistosa-nfasis5">
    <w:name w:val="Colorful List Accent 5"/>
    <w:basedOn w:val="Tablanormal"/>
    <w:uiPriority w:val="99"/>
    <w:rsid w:val="001C3D30"/>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uadrculavistosa-nfasis3">
    <w:name w:val="Colorful Grid Accent 3"/>
    <w:basedOn w:val="Tablanormal"/>
    <w:uiPriority w:val="99"/>
    <w:rsid w:val="001C3D30"/>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Sombreadomedio2-nfasis6">
    <w:name w:val="Medium Shading 2 Accent 6"/>
    <w:basedOn w:val="Tablanormal"/>
    <w:uiPriority w:val="99"/>
    <w:rsid w:val="001D7D8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staclara-nfasis4">
    <w:name w:val="Light List Accent 4"/>
    <w:basedOn w:val="Tablanormal"/>
    <w:uiPriority w:val="99"/>
    <w:rsid w:val="001D4893"/>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CarCar">
    <w:name w:val="Car Car"/>
    <w:uiPriority w:val="99"/>
    <w:semiHidden/>
    <w:locked/>
    <w:rsid w:val="00922E94"/>
    <w:rPr>
      <w:lang w:val="es-ES" w:eastAsia="es-ES"/>
    </w:rPr>
  </w:style>
  <w:style w:type="paragraph" w:styleId="Sangra2detindependiente">
    <w:name w:val="Body Text Indent 2"/>
    <w:basedOn w:val="Normal"/>
    <w:link w:val="Sangra2detindependienteCar"/>
    <w:uiPriority w:val="99"/>
    <w:semiHidden/>
    <w:rsid w:val="00222BD6"/>
    <w:pPr>
      <w:spacing w:after="120" w:line="480" w:lineRule="auto"/>
      <w:ind w:left="283"/>
    </w:pPr>
    <w:rPr>
      <w:rFonts w:cs="Times New Roman"/>
      <w:szCs w:val="20"/>
    </w:rPr>
  </w:style>
  <w:style w:type="character" w:customStyle="1" w:styleId="Sangra2detindependienteCar">
    <w:name w:val="Sangría 2 de t. independiente Car"/>
    <w:link w:val="Sangra2detindependiente"/>
    <w:uiPriority w:val="99"/>
    <w:semiHidden/>
    <w:locked/>
    <w:rsid w:val="00222BD6"/>
    <w:rPr>
      <w:rFonts w:ascii="Arial" w:hAnsi="Arial" w:cs="Times New Roman"/>
      <w:sz w:val="24"/>
    </w:rPr>
  </w:style>
  <w:style w:type="paragraph" w:customStyle="1" w:styleId="doclistelement-title">
    <w:name w:val="doclistelement-title"/>
    <w:basedOn w:val="Normal"/>
    <w:uiPriority w:val="99"/>
    <w:rsid w:val="00222BD6"/>
    <w:pPr>
      <w:spacing w:before="100" w:beforeAutospacing="1" w:after="100" w:afterAutospacing="1"/>
    </w:pPr>
    <w:rPr>
      <w:rFonts w:ascii="Arial Unicode MS" w:eastAsia="Arial Unicode MS" w:hAnsi="Arial Unicode MS" w:cs="Arial Unicode MS"/>
      <w:b/>
      <w:bCs/>
    </w:rPr>
  </w:style>
  <w:style w:type="character" w:customStyle="1" w:styleId="fbconnectbuttontext11">
    <w:name w:val="fbconnectbutton_text11"/>
    <w:uiPriority w:val="99"/>
    <w:rsid w:val="00AE3794"/>
    <w:rPr>
      <w:rFonts w:cs="Times New Roman"/>
    </w:rPr>
  </w:style>
  <w:style w:type="character" w:styleId="nfasis">
    <w:name w:val="Emphasis"/>
    <w:uiPriority w:val="99"/>
    <w:qFormat/>
    <w:rsid w:val="009D10BE"/>
    <w:rPr>
      <w:rFonts w:cs="Times New Roman"/>
      <w:i/>
    </w:rPr>
  </w:style>
  <w:style w:type="character" w:customStyle="1" w:styleId="textonoticia1">
    <w:name w:val="textonoticia1"/>
    <w:uiPriority w:val="99"/>
    <w:rsid w:val="00E516B4"/>
    <w:rPr>
      <w:rFonts w:ascii="Georgia" w:hAnsi="Georgia"/>
      <w:color w:val="333333"/>
      <w:sz w:val="12"/>
    </w:rPr>
  </w:style>
  <w:style w:type="table" w:styleId="Cuadrculamedia1-nfasis5">
    <w:name w:val="Medium Grid 1 Accent 5"/>
    <w:basedOn w:val="Tablanormal"/>
    <w:uiPriority w:val="99"/>
    <w:rsid w:val="00823D7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ombreadoclaro-nfasis11">
    <w:name w:val="Sombreado claro - Énfasis 11"/>
    <w:uiPriority w:val="99"/>
    <w:rsid w:val="004E091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clara-nfasis12">
    <w:name w:val="Cuadrícula clara - Énfasis 12"/>
    <w:uiPriority w:val="99"/>
    <w:rsid w:val="004E091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uadrculamedia2-nfasis1">
    <w:name w:val="Medium Grid 2 Accent 1"/>
    <w:basedOn w:val="Tablanormal"/>
    <w:uiPriority w:val="99"/>
    <w:rsid w:val="004E091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Default">
    <w:name w:val="Default"/>
    <w:rsid w:val="00584972"/>
    <w:pPr>
      <w:autoSpaceDE w:val="0"/>
      <w:autoSpaceDN w:val="0"/>
      <w:adjustRightInd w:val="0"/>
    </w:pPr>
    <w:rPr>
      <w:rFonts w:ascii="Verdana" w:hAnsi="Verdana" w:cs="Verdana"/>
      <w:color w:val="000000"/>
      <w:sz w:val="24"/>
      <w:szCs w:val="24"/>
    </w:rPr>
  </w:style>
  <w:style w:type="paragraph" w:customStyle="1" w:styleId="Normal1">
    <w:name w:val="Normal1"/>
    <w:basedOn w:val="Normal"/>
    <w:uiPriority w:val="99"/>
    <w:rsid w:val="00CF09FE"/>
    <w:pPr>
      <w:spacing w:line="225" w:lineRule="atLeast"/>
    </w:pPr>
    <w:rPr>
      <w:rFonts w:ascii="Times New Roman" w:hAnsi="Times New Roman" w:cs="Times New Roman"/>
      <w:sz w:val="17"/>
      <w:szCs w:val="17"/>
    </w:rPr>
  </w:style>
  <w:style w:type="table" w:customStyle="1" w:styleId="Sombreadomedio2-nfasis12">
    <w:name w:val="Sombreado medio 2 - Énfasis 12"/>
    <w:uiPriority w:val="99"/>
    <w:rsid w:val="007B186D"/>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2-nfasis5">
    <w:name w:val="Medium Shading 2 Accent 5"/>
    <w:basedOn w:val="Tablanormal"/>
    <w:uiPriority w:val="99"/>
    <w:rsid w:val="000C4CA6"/>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D04B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medio1-nfasis11">
    <w:name w:val="Sombreado medio 1 - Énfasis 11"/>
    <w:uiPriority w:val="99"/>
    <w:rsid w:val="00C729F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ple-converted-space">
    <w:name w:val="apple-converted-space"/>
    <w:rsid w:val="00215D85"/>
    <w:rPr>
      <w:rFonts w:cs="Times New Roman"/>
    </w:rPr>
  </w:style>
  <w:style w:type="paragraph" w:customStyle="1" w:styleId="Pa21">
    <w:name w:val="Pa21"/>
    <w:basedOn w:val="Default"/>
    <w:next w:val="Default"/>
    <w:uiPriority w:val="99"/>
    <w:rsid w:val="00215D85"/>
    <w:pPr>
      <w:spacing w:line="161" w:lineRule="atLeast"/>
    </w:pPr>
    <w:rPr>
      <w:rFonts w:ascii="Arial" w:hAnsi="Arial" w:cs="Arial"/>
      <w:color w:val="auto"/>
    </w:rPr>
  </w:style>
  <w:style w:type="paragraph" w:customStyle="1" w:styleId="Pa24">
    <w:name w:val="Pa24"/>
    <w:basedOn w:val="Default"/>
    <w:next w:val="Default"/>
    <w:uiPriority w:val="99"/>
    <w:rsid w:val="00215D85"/>
    <w:pPr>
      <w:spacing w:line="181" w:lineRule="atLeast"/>
    </w:pPr>
    <w:rPr>
      <w:rFonts w:ascii="Arial" w:hAnsi="Arial" w:cs="Arial"/>
      <w:color w:val="auto"/>
    </w:rPr>
  </w:style>
  <w:style w:type="table" w:customStyle="1" w:styleId="Estilo1">
    <w:name w:val="Estilo1"/>
    <w:basedOn w:val="Tablaconefectos3D3"/>
    <w:uiPriority w:val="99"/>
    <w:rsid w:val="00215D85"/>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215D8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staclara-nfasis12">
    <w:name w:val="Lista clara - Énfasis 12"/>
    <w:uiPriority w:val="99"/>
    <w:rsid w:val="00BF7BC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staclara1">
    <w:name w:val="Lista clara1"/>
    <w:uiPriority w:val="99"/>
    <w:rsid w:val="00BF7BC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tulo0">
    <w:name w:val="Título 0"/>
    <w:basedOn w:val="Normal"/>
    <w:next w:val="Normal"/>
    <w:uiPriority w:val="99"/>
    <w:rsid w:val="00D94B97"/>
    <w:pPr>
      <w:suppressAutoHyphens/>
      <w:spacing w:before="240" w:after="240" w:line="288" w:lineRule="auto"/>
      <w:jc w:val="center"/>
    </w:pPr>
    <w:rPr>
      <w:rFonts w:ascii="Palatino Linotype" w:hAnsi="Palatino Linotype" w:cs="Times New Roman"/>
      <w:b/>
      <w:caps/>
      <w:sz w:val="26"/>
      <w:szCs w:val="20"/>
      <w:lang w:eastAsia="ar-SA"/>
    </w:rPr>
  </w:style>
  <w:style w:type="paragraph" w:customStyle="1" w:styleId="irdivsang">
    <w:name w:val="irdivsang"/>
    <w:basedOn w:val="Normal"/>
    <w:uiPriority w:val="99"/>
    <w:rsid w:val="00D94B97"/>
    <w:pPr>
      <w:spacing w:before="100" w:beforeAutospacing="1" w:after="100" w:afterAutospacing="1"/>
      <w:ind w:firstLine="200"/>
      <w:jc w:val="both"/>
    </w:pPr>
    <w:rPr>
      <w:rFonts w:ascii="Times New Roman" w:hAnsi="Times New Roman" w:cs="Times New Roman"/>
    </w:rPr>
  </w:style>
  <w:style w:type="paragraph" w:customStyle="1" w:styleId="Pa13">
    <w:name w:val="Pa13"/>
    <w:basedOn w:val="Normal"/>
    <w:next w:val="Normal"/>
    <w:uiPriority w:val="99"/>
    <w:rsid w:val="00D94B97"/>
    <w:pPr>
      <w:autoSpaceDE w:val="0"/>
      <w:autoSpaceDN w:val="0"/>
      <w:adjustRightInd w:val="0"/>
      <w:spacing w:line="201" w:lineRule="atLeast"/>
    </w:pPr>
  </w:style>
  <w:style w:type="paragraph" w:customStyle="1" w:styleId="Pa12">
    <w:name w:val="Pa12"/>
    <w:basedOn w:val="Default"/>
    <w:next w:val="Default"/>
    <w:uiPriority w:val="99"/>
    <w:rsid w:val="00852ACC"/>
    <w:pPr>
      <w:spacing w:line="201" w:lineRule="atLeast"/>
    </w:pPr>
    <w:rPr>
      <w:rFonts w:ascii="Arial" w:hAnsi="Arial" w:cs="Arial"/>
      <w:color w:val="auto"/>
    </w:rPr>
  </w:style>
  <w:style w:type="paragraph" w:customStyle="1" w:styleId="Pa8">
    <w:name w:val="Pa8"/>
    <w:basedOn w:val="Default"/>
    <w:next w:val="Default"/>
    <w:uiPriority w:val="99"/>
    <w:rsid w:val="00852ACC"/>
    <w:pPr>
      <w:spacing w:line="201" w:lineRule="atLeast"/>
    </w:pPr>
    <w:rPr>
      <w:rFonts w:ascii="Arial" w:hAnsi="Arial" w:cs="Arial"/>
      <w:color w:val="auto"/>
    </w:rPr>
  </w:style>
  <w:style w:type="paragraph" w:customStyle="1" w:styleId="first">
    <w:name w:val="first"/>
    <w:basedOn w:val="Normal"/>
    <w:uiPriority w:val="99"/>
    <w:rsid w:val="00BD11B1"/>
    <w:pPr>
      <w:spacing w:before="100" w:beforeAutospacing="1" w:after="100" w:afterAutospacing="1"/>
    </w:pPr>
    <w:rPr>
      <w:rFonts w:ascii="Times New Roman" w:hAnsi="Times New Roman" w:cs="Times New Roman"/>
    </w:rPr>
  </w:style>
  <w:style w:type="table" w:styleId="Sombreadomedio1-nfasis3">
    <w:name w:val="Medium Shading 1 Accent 3"/>
    <w:basedOn w:val="Tablanormal"/>
    <w:uiPriority w:val="99"/>
    <w:rsid w:val="002E04C0"/>
    <w:rPr>
      <w:rFonts w:ascii="Arial" w:hAnsi="Arial"/>
      <w:sz w:val="24"/>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uadrculamedia3-nfasis3">
    <w:name w:val="Medium Grid 3 Accent 3"/>
    <w:basedOn w:val="Tablanormal"/>
    <w:uiPriority w:val="99"/>
    <w:rsid w:val="002E0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nfasis13">
    <w:name w:val="Lista clara - Énfasis 13"/>
    <w:uiPriority w:val="99"/>
    <w:rsid w:val="00BA405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claro-nfasis6">
    <w:name w:val="Light Shading Accent 6"/>
    <w:basedOn w:val="Tablanormal"/>
    <w:uiPriority w:val="99"/>
    <w:rsid w:val="00BA4058"/>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Sombreadomedio1-nfasis12">
    <w:name w:val="Sombreado medio 1 - Énfasis 12"/>
    <w:uiPriority w:val="99"/>
    <w:rsid w:val="00BA405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2">
    <w:name w:val="Sombreado claro - Énfasis 12"/>
    <w:uiPriority w:val="99"/>
    <w:rsid w:val="00BA405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2">
    <w:name w:val="Lista clara2"/>
    <w:uiPriority w:val="99"/>
    <w:rsid w:val="0069363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Sombreadoclaro-nfasis5">
    <w:name w:val="Light Shading Accent 5"/>
    <w:basedOn w:val="Tablanormal"/>
    <w:uiPriority w:val="99"/>
    <w:rsid w:val="00DD4B3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Sombreadomedio1-nfasis13">
    <w:name w:val="Sombreado medio 1 - Énfasis 13"/>
    <w:uiPriority w:val="99"/>
    <w:rsid w:val="00DD4B3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3">
    <w:name w:val="Sombreado claro - Énfasis 13"/>
    <w:uiPriority w:val="99"/>
    <w:rsid w:val="001F6352"/>
    <w:pPr>
      <w:jc w:val="center"/>
    </w:pPr>
    <w:rPr>
      <w:rFonts w:ascii="Arial" w:hAnsi="Arial"/>
      <w:color w:val="365F91"/>
      <w:sz w:val="24"/>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media1-nfasis11">
    <w:name w:val="Lista media 1 - Énfasis 11"/>
    <w:uiPriority w:val="99"/>
    <w:rsid w:val="00702C0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medio1-nfasis14">
    <w:name w:val="Sombreado medio 1 - Énfasis 14"/>
    <w:basedOn w:val="Tablaweb2"/>
    <w:uiPriority w:val="99"/>
    <w:rsid w:val="00702C0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staclara-nfasis14">
    <w:name w:val="Lista clara - Énfasis 14"/>
    <w:uiPriority w:val="99"/>
    <w:rsid w:val="00702C0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medio1-nfasis5">
    <w:name w:val="Medium Shading 1 Accent 5"/>
    <w:basedOn w:val="Tablanormal"/>
    <w:uiPriority w:val="99"/>
    <w:rsid w:val="00702C0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Sombreadoclaro-nfasis14">
    <w:name w:val="Sombreado claro - Énfasis 14"/>
    <w:basedOn w:val="Tablanormal"/>
    <w:uiPriority w:val="99"/>
    <w:rsid w:val="00AB3E74"/>
    <w:pPr>
      <w:jc w:val="center"/>
    </w:pPr>
    <w:rPr>
      <w:rFonts w:ascii="Arial" w:hAnsi="Arial"/>
      <w:color w:val="365F91"/>
      <w:sz w:val="24"/>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ombreadomedio2-nfasis3">
    <w:name w:val="Medium Shading 2 Accent 3"/>
    <w:basedOn w:val="Tablanormal"/>
    <w:uiPriority w:val="99"/>
    <w:rsid w:val="00702223"/>
    <w:pPr>
      <w:jc w:val="center"/>
    </w:pPr>
    <w:rPr>
      <w:rFonts w:ascii="Arial" w:hAnsi="Arial"/>
      <w:sz w:val="24"/>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5">
    <w:name w:val="Lista clara - Énfasis 15"/>
    <w:basedOn w:val="Tablanormal"/>
    <w:uiPriority w:val="61"/>
    <w:rsid w:val="00CD19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media2-nfasis1">
    <w:name w:val="Medium List 2 Accent 1"/>
    <w:basedOn w:val="Tablanormal"/>
    <w:uiPriority w:val="66"/>
    <w:rsid w:val="00575967"/>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clara-nfasis5">
    <w:name w:val="Light List Accent 5"/>
    <w:basedOn w:val="Tablanormal"/>
    <w:uiPriority w:val="61"/>
    <w:rsid w:val="005E48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aclsica1">
    <w:name w:val="Table Classic 1"/>
    <w:basedOn w:val="Tablanormal"/>
    <w:rsid w:val="009809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2-nfasis13">
    <w:name w:val="Sombreado medio 2 - Énfasis 13"/>
    <w:basedOn w:val="Tablanormal"/>
    <w:uiPriority w:val="64"/>
    <w:rsid w:val="00980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nfasis15">
    <w:name w:val="Sombreado medio 1 - Énfasis 15"/>
    <w:basedOn w:val="Tablanormal"/>
    <w:uiPriority w:val="63"/>
    <w:rsid w:val="0098098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aoscura-nfasis6">
    <w:name w:val="Dark List Accent 6"/>
    <w:basedOn w:val="Tablanormal"/>
    <w:uiPriority w:val="70"/>
    <w:rsid w:val="00B3694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media3-nfasis5">
    <w:name w:val="Medium Grid 3 Accent 5"/>
    <w:basedOn w:val="Tablanormal"/>
    <w:uiPriority w:val="69"/>
    <w:rsid w:val="00B3694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stamedia1-nfasis3">
    <w:name w:val="Medium List 1 Accent 3"/>
    <w:basedOn w:val="Tablanormal"/>
    <w:uiPriority w:val="65"/>
    <w:rsid w:val="009328B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clara-nfasis3">
    <w:name w:val="Light List Accent 3"/>
    <w:basedOn w:val="Tablanormal"/>
    <w:uiPriority w:val="61"/>
    <w:rsid w:val="009328B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Referenciaintensa">
    <w:name w:val="Intense Reference"/>
    <w:uiPriority w:val="32"/>
    <w:qFormat/>
    <w:rsid w:val="00FA34D8"/>
    <w:rPr>
      <w:b/>
      <w:bCs/>
      <w:smallCaps/>
      <w:color w:val="C0504D"/>
      <w:spacing w:val="5"/>
      <w:u w:val="single"/>
    </w:rPr>
  </w:style>
  <w:style w:type="table" w:styleId="Sombreadovistoso-nfasis5">
    <w:name w:val="Colorful Shading Accent 5"/>
    <w:basedOn w:val="Tablanormal"/>
    <w:uiPriority w:val="71"/>
    <w:rsid w:val="003A4B5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uadrculavistosa-nfasis2">
    <w:name w:val="Colorful Grid Accent 2"/>
    <w:basedOn w:val="Tablanormal"/>
    <w:uiPriority w:val="73"/>
    <w:rsid w:val="003A4B5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Refdecomentario">
    <w:name w:val="annotation reference"/>
    <w:semiHidden/>
    <w:rsid w:val="00436D04"/>
    <w:rPr>
      <w:sz w:val="16"/>
      <w:szCs w:val="16"/>
    </w:rPr>
  </w:style>
  <w:style w:type="paragraph" w:styleId="Textocomentario">
    <w:name w:val="annotation text"/>
    <w:basedOn w:val="Normal"/>
    <w:semiHidden/>
    <w:rsid w:val="00436D04"/>
    <w:rPr>
      <w:sz w:val="20"/>
      <w:szCs w:val="20"/>
    </w:rPr>
  </w:style>
  <w:style w:type="paragraph" w:styleId="Asuntodelcomentario">
    <w:name w:val="annotation subject"/>
    <w:basedOn w:val="Textocomentario"/>
    <w:next w:val="Textocomentario"/>
    <w:semiHidden/>
    <w:rsid w:val="00436D04"/>
    <w:rPr>
      <w:b/>
      <w:bCs/>
    </w:rPr>
  </w:style>
  <w:style w:type="paragraph" w:styleId="Revisin">
    <w:name w:val="Revision"/>
    <w:hidden/>
    <w:uiPriority w:val="99"/>
    <w:semiHidden/>
    <w:rsid w:val="00E93097"/>
    <w:rPr>
      <w:rFonts w:ascii="Arial" w:hAnsi="Arial" w:cs="Arial"/>
      <w:sz w:val="24"/>
      <w:szCs w:val="24"/>
    </w:rPr>
  </w:style>
  <w:style w:type="paragraph" w:customStyle="1" w:styleId="Pa0">
    <w:name w:val="Pa0"/>
    <w:basedOn w:val="Default"/>
    <w:next w:val="Default"/>
    <w:uiPriority w:val="99"/>
    <w:rsid w:val="00DA73C1"/>
    <w:pPr>
      <w:spacing w:line="241" w:lineRule="atLeast"/>
    </w:pPr>
    <w:rPr>
      <w:rFonts w:ascii="Cambria" w:hAnsi="Cambria" w:cs="Times New Roman"/>
      <w:color w:val="auto"/>
    </w:rPr>
  </w:style>
  <w:style w:type="character" w:customStyle="1" w:styleId="A0">
    <w:name w:val="A0"/>
    <w:uiPriority w:val="99"/>
    <w:rsid w:val="00DA73C1"/>
    <w:rPr>
      <w:rFonts w:cs="Cambria"/>
      <w:color w:val="0C6FB2"/>
      <w:sz w:val="60"/>
      <w:szCs w:val="60"/>
    </w:rPr>
  </w:style>
  <w:style w:type="character" w:customStyle="1" w:styleId="A2">
    <w:name w:val="A2"/>
    <w:uiPriority w:val="99"/>
    <w:rsid w:val="00DA73C1"/>
    <w:rPr>
      <w:rFonts w:cs="Cambria"/>
      <w:color w:val="72767A"/>
      <w:sz w:val="36"/>
      <w:szCs w:val="36"/>
    </w:rPr>
  </w:style>
  <w:style w:type="character" w:customStyle="1" w:styleId="A1">
    <w:name w:val="A1"/>
    <w:uiPriority w:val="99"/>
    <w:rsid w:val="00DA73C1"/>
    <w:rPr>
      <w:rFonts w:cs="Cambria"/>
      <w:color w:val="72767A"/>
      <w:sz w:val="28"/>
      <w:szCs w:val="28"/>
    </w:rPr>
  </w:style>
  <w:style w:type="paragraph" w:customStyle="1" w:styleId="Pa2">
    <w:name w:val="Pa2"/>
    <w:basedOn w:val="Default"/>
    <w:next w:val="Default"/>
    <w:uiPriority w:val="99"/>
    <w:rsid w:val="00C52F28"/>
    <w:pPr>
      <w:spacing w:line="201" w:lineRule="atLeast"/>
    </w:pPr>
    <w:rPr>
      <w:rFonts w:ascii="Cambria" w:hAnsi="Cambria" w:cs="Times New Roman"/>
      <w:color w:val="auto"/>
    </w:rPr>
  </w:style>
  <w:style w:type="character" w:customStyle="1" w:styleId="A5">
    <w:name w:val="A5"/>
    <w:uiPriority w:val="99"/>
    <w:rsid w:val="00C52F28"/>
    <w:rPr>
      <w:rFonts w:cs="Cambria"/>
      <w:b/>
      <w:bCs/>
      <w:color w:val="72767A"/>
      <w:sz w:val="20"/>
      <w:szCs w:val="20"/>
      <w:u w:val="single"/>
    </w:rPr>
  </w:style>
  <w:style w:type="character" w:customStyle="1" w:styleId="A6">
    <w:name w:val="A6"/>
    <w:uiPriority w:val="99"/>
    <w:rsid w:val="00C52F28"/>
    <w:rPr>
      <w:rFonts w:cs="Cambria"/>
      <w:b/>
      <w:bCs/>
      <w:color w:val="0C6FB2"/>
      <w:sz w:val="30"/>
      <w:szCs w:val="30"/>
    </w:rPr>
  </w:style>
  <w:style w:type="paragraph" w:styleId="HTMLconformatoprevio">
    <w:name w:val="HTML Preformatted"/>
    <w:basedOn w:val="Normal"/>
    <w:link w:val="HTMLconformatoprevioCar"/>
    <w:uiPriority w:val="99"/>
    <w:semiHidden/>
    <w:unhideWhenUsed/>
    <w:rsid w:val="00F4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conformatoprevioCar">
    <w:name w:val="HTML con formato previo Car"/>
    <w:link w:val="HTMLconformatoprevio"/>
    <w:uiPriority w:val="99"/>
    <w:semiHidden/>
    <w:rsid w:val="00F432AC"/>
    <w:rPr>
      <w:rFonts w:ascii="Courier New" w:hAnsi="Courier New" w:cs="Courier New"/>
    </w:rPr>
  </w:style>
  <w:style w:type="table" w:styleId="Listaclara-nfasis6">
    <w:name w:val="Light List Accent 6"/>
    <w:basedOn w:val="Tablanormal"/>
    <w:uiPriority w:val="61"/>
    <w:rsid w:val="005A0B6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Estilo2">
    <w:name w:val="Estilo2"/>
    <w:basedOn w:val="Tablaweb1"/>
    <w:uiPriority w:val="99"/>
    <w:qFormat/>
    <w:rsid w:val="008D2265"/>
    <w:tblPr/>
    <w:tblStylePr w:type="firstRow">
      <w:rPr>
        <w:rFonts w:cs="Times New Roman"/>
        <w:color w:val="auto"/>
      </w:rPr>
      <w:tblPr/>
      <w:tcPr>
        <w:tcBorders>
          <w:tl2br w:val="none" w:sz="0" w:space="0" w:color="auto"/>
          <w:tr2bl w:val="none" w:sz="0" w:space="0" w:color="auto"/>
        </w:tcBorders>
      </w:tcPr>
    </w:tblStylePr>
  </w:style>
  <w:style w:type="table" w:customStyle="1" w:styleId="Sombreadomedio2-nfasis14">
    <w:name w:val="Sombreado medio 2 - Énfasis 14"/>
    <w:basedOn w:val="Tablanormal"/>
    <w:uiPriority w:val="64"/>
    <w:rsid w:val="00623A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vistoso-nfasis6">
    <w:name w:val="Colorful Shading Accent 6"/>
    <w:basedOn w:val="Tablanormal"/>
    <w:uiPriority w:val="71"/>
    <w:rsid w:val="008E08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uadrculamedia1-nfasis1">
    <w:name w:val="Medium Grid 1 Accent 1"/>
    <w:basedOn w:val="Tablanormal"/>
    <w:uiPriority w:val="67"/>
    <w:rsid w:val="008E08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uerpoA">
    <w:name w:val="Cuerpo A"/>
    <w:rsid w:val="00C4097A"/>
    <w:pPr>
      <w:pBdr>
        <w:top w:val="nil"/>
        <w:left w:val="nil"/>
        <w:bottom w:val="nil"/>
        <w:right w:val="nil"/>
        <w:between w:val="nil"/>
        <w:bar w:val="nil"/>
      </w:pBdr>
    </w:pPr>
    <w:rPr>
      <w:rFonts w:ascii="Arial" w:eastAsia="Arial Unicode MS" w:hAnsi="Arial" w:cs="Arial Unicode MS"/>
      <w:color w:val="000000"/>
      <w:sz w:val="24"/>
      <w:szCs w:val="24"/>
      <w:u w:color="000000"/>
      <w:bdr w:val="nil"/>
      <w:lang w:val="es-ES_tradnl"/>
    </w:rPr>
  </w:style>
  <w:style w:type="character" w:customStyle="1" w:styleId="Ninguno">
    <w:name w:val="Ninguno"/>
    <w:rsid w:val="00C4097A"/>
    <w:rPr>
      <w:lang w:val="es-ES_tradnl"/>
    </w:rPr>
  </w:style>
  <w:style w:type="paragraph" w:customStyle="1" w:styleId="Poromisin">
    <w:name w:val="Por omisión"/>
    <w:rsid w:val="00C4097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NingunoA">
    <w:name w:val="Ninguno A"/>
    <w:rsid w:val="00C4097A"/>
  </w:style>
  <w:style w:type="table" w:styleId="Cuadrculaclara-nfasis1">
    <w:name w:val="Light Grid Accent 1"/>
    <w:basedOn w:val="Tablanormal"/>
    <w:uiPriority w:val="62"/>
    <w:rsid w:val="007374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4">
    <w:name w:val="Medium Grid 1 Accent 4"/>
    <w:basedOn w:val="Tablanormal"/>
    <w:uiPriority w:val="67"/>
    <w:rsid w:val="00A42A4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Sombreadomedio1-nfasis1">
    <w:name w:val="Medium Shading 1 Accent 1"/>
    <w:basedOn w:val="Tablanormal"/>
    <w:uiPriority w:val="63"/>
    <w:rsid w:val="00A7385F"/>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claro-nfasis1">
    <w:name w:val="Light Shading Accent 1"/>
    <w:basedOn w:val="Tablanormal"/>
    <w:uiPriority w:val="60"/>
    <w:rsid w:val="00130A4A"/>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3Car">
    <w:name w:val="Título 3 Car"/>
    <w:basedOn w:val="Fuentedeprrafopredeter"/>
    <w:link w:val="Ttulo3"/>
    <w:semiHidden/>
    <w:rsid w:val="00EC3465"/>
    <w:rPr>
      <w:rFonts w:ascii="Cambria" w:eastAsia="Times New Roman" w:hAnsi="Cambria" w:cs="Times New Roman"/>
      <w:b/>
      <w:bCs/>
      <w:sz w:val="26"/>
      <w:szCs w:val="26"/>
    </w:rPr>
  </w:style>
  <w:style w:type="table" w:customStyle="1" w:styleId="LightGrid-Accent11">
    <w:name w:val="Light Grid - Accent 11"/>
    <w:basedOn w:val="Tablanormal"/>
    <w:uiPriority w:val="62"/>
    <w:rsid w:val="004E0193"/>
    <w:rPr>
      <w:rFonts w:ascii="Calibri" w:eastAsia="Calibri" w:hAnsi="Calibri"/>
      <w:sz w:val="22"/>
      <w:szCs w:val="22"/>
      <w:lang w:val="es-ES_tradnl"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A118D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608">
      <w:bodyDiv w:val="1"/>
      <w:marLeft w:val="0"/>
      <w:marRight w:val="0"/>
      <w:marTop w:val="0"/>
      <w:marBottom w:val="0"/>
      <w:divBdr>
        <w:top w:val="none" w:sz="0" w:space="0" w:color="auto"/>
        <w:left w:val="none" w:sz="0" w:space="0" w:color="auto"/>
        <w:bottom w:val="none" w:sz="0" w:space="0" w:color="auto"/>
        <w:right w:val="none" w:sz="0" w:space="0" w:color="auto"/>
      </w:divBdr>
    </w:div>
    <w:div w:id="81339570">
      <w:bodyDiv w:val="1"/>
      <w:marLeft w:val="0"/>
      <w:marRight w:val="0"/>
      <w:marTop w:val="0"/>
      <w:marBottom w:val="0"/>
      <w:divBdr>
        <w:top w:val="none" w:sz="0" w:space="0" w:color="auto"/>
        <w:left w:val="none" w:sz="0" w:space="0" w:color="auto"/>
        <w:bottom w:val="none" w:sz="0" w:space="0" w:color="auto"/>
        <w:right w:val="none" w:sz="0" w:space="0" w:color="auto"/>
      </w:divBdr>
    </w:div>
    <w:div w:id="119156109">
      <w:bodyDiv w:val="1"/>
      <w:marLeft w:val="0"/>
      <w:marRight w:val="0"/>
      <w:marTop w:val="0"/>
      <w:marBottom w:val="0"/>
      <w:divBdr>
        <w:top w:val="none" w:sz="0" w:space="0" w:color="auto"/>
        <w:left w:val="none" w:sz="0" w:space="0" w:color="auto"/>
        <w:bottom w:val="none" w:sz="0" w:space="0" w:color="auto"/>
        <w:right w:val="none" w:sz="0" w:space="0" w:color="auto"/>
      </w:divBdr>
    </w:div>
    <w:div w:id="142237003">
      <w:bodyDiv w:val="1"/>
      <w:marLeft w:val="0"/>
      <w:marRight w:val="0"/>
      <w:marTop w:val="0"/>
      <w:marBottom w:val="0"/>
      <w:divBdr>
        <w:top w:val="none" w:sz="0" w:space="0" w:color="auto"/>
        <w:left w:val="none" w:sz="0" w:space="0" w:color="auto"/>
        <w:bottom w:val="none" w:sz="0" w:space="0" w:color="auto"/>
        <w:right w:val="none" w:sz="0" w:space="0" w:color="auto"/>
      </w:divBdr>
    </w:div>
    <w:div w:id="156845746">
      <w:bodyDiv w:val="1"/>
      <w:marLeft w:val="0"/>
      <w:marRight w:val="0"/>
      <w:marTop w:val="0"/>
      <w:marBottom w:val="0"/>
      <w:divBdr>
        <w:top w:val="none" w:sz="0" w:space="0" w:color="auto"/>
        <w:left w:val="none" w:sz="0" w:space="0" w:color="auto"/>
        <w:bottom w:val="none" w:sz="0" w:space="0" w:color="auto"/>
        <w:right w:val="none" w:sz="0" w:space="0" w:color="auto"/>
      </w:divBdr>
    </w:div>
    <w:div w:id="169611921">
      <w:bodyDiv w:val="1"/>
      <w:marLeft w:val="0"/>
      <w:marRight w:val="0"/>
      <w:marTop w:val="0"/>
      <w:marBottom w:val="0"/>
      <w:divBdr>
        <w:top w:val="none" w:sz="0" w:space="0" w:color="auto"/>
        <w:left w:val="none" w:sz="0" w:space="0" w:color="auto"/>
        <w:bottom w:val="none" w:sz="0" w:space="0" w:color="auto"/>
        <w:right w:val="none" w:sz="0" w:space="0" w:color="auto"/>
      </w:divBdr>
      <w:divsChild>
        <w:div w:id="383648840">
          <w:marLeft w:val="677"/>
          <w:marRight w:val="0"/>
          <w:marTop w:val="77"/>
          <w:marBottom w:val="0"/>
          <w:divBdr>
            <w:top w:val="none" w:sz="0" w:space="0" w:color="auto"/>
            <w:left w:val="none" w:sz="0" w:space="0" w:color="auto"/>
            <w:bottom w:val="none" w:sz="0" w:space="0" w:color="auto"/>
            <w:right w:val="none" w:sz="0" w:space="0" w:color="auto"/>
          </w:divBdr>
        </w:div>
        <w:div w:id="708456515">
          <w:marLeft w:val="677"/>
          <w:marRight w:val="0"/>
          <w:marTop w:val="77"/>
          <w:marBottom w:val="0"/>
          <w:divBdr>
            <w:top w:val="none" w:sz="0" w:space="0" w:color="auto"/>
            <w:left w:val="none" w:sz="0" w:space="0" w:color="auto"/>
            <w:bottom w:val="none" w:sz="0" w:space="0" w:color="auto"/>
            <w:right w:val="none" w:sz="0" w:space="0" w:color="auto"/>
          </w:divBdr>
        </w:div>
        <w:div w:id="1147477514">
          <w:marLeft w:val="677"/>
          <w:marRight w:val="0"/>
          <w:marTop w:val="77"/>
          <w:marBottom w:val="360"/>
          <w:divBdr>
            <w:top w:val="none" w:sz="0" w:space="0" w:color="auto"/>
            <w:left w:val="none" w:sz="0" w:space="0" w:color="auto"/>
            <w:bottom w:val="none" w:sz="0" w:space="0" w:color="auto"/>
            <w:right w:val="none" w:sz="0" w:space="0" w:color="auto"/>
          </w:divBdr>
        </w:div>
        <w:div w:id="1296521474">
          <w:marLeft w:val="677"/>
          <w:marRight w:val="0"/>
          <w:marTop w:val="77"/>
          <w:marBottom w:val="0"/>
          <w:divBdr>
            <w:top w:val="none" w:sz="0" w:space="0" w:color="auto"/>
            <w:left w:val="none" w:sz="0" w:space="0" w:color="auto"/>
            <w:bottom w:val="none" w:sz="0" w:space="0" w:color="auto"/>
            <w:right w:val="none" w:sz="0" w:space="0" w:color="auto"/>
          </w:divBdr>
        </w:div>
        <w:div w:id="1311010828">
          <w:marLeft w:val="677"/>
          <w:marRight w:val="0"/>
          <w:marTop w:val="77"/>
          <w:marBottom w:val="0"/>
          <w:divBdr>
            <w:top w:val="none" w:sz="0" w:space="0" w:color="auto"/>
            <w:left w:val="none" w:sz="0" w:space="0" w:color="auto"/>
            <w:bottom w:val="none" w:sz="0" w:space="0" w:color="auto"/>
            <w:right w:val="none" w:sz="0" w:space="0" w:color="auto"/>
          </w:divBdr>
        </w:div>
        <w:div w:id="1618217460">
          <w:marLeft w:val="677"/>
          <w:marRight w:val="0"/>
          <w:marTop w:val="77"/>
          <w:marBottom w:val="0"/>
          <w:divBdr>
            <w:top w:val="none" w:sz="0" w:space="0" w:color="auto"/>
            <w:left w:val="none" w:sz="0" w:space="0" w:color="auto"/>
            <w:bottom w:val="none" w:sz="0" w:space="0" w:color="auto"/>
            <w:right w:val="none" w:sz="0" w:space="0" w:color="auto"/>
          </w:divBdr>
        </w:div>
        <w:div w:id="1686399494">
          <w:marLeft w:val="677"/>
          <w:marRight w:val="0"/>
          <w:marTop w:val="77"/>
          <w:marBottom w:val="0"/>
          <w:divBdr>
            <w:top w:val="none" w:sz="0" w:space="0" w:color="auto"/>
            <w:left w:val="none" w:sz="0" w:space="0" w:color="auto"/>
            <w:bottom w:val="none" w:sz="0" w:space="0" w:color="auto"/>
            <w:right w:val="none" w:sz="0" w:space="0" w:color="auto"/>
          </w:divBdr>
        </w:div>
        <w:div w:id="1690370170">
          <w:marLeft w:val="115"/>
          <w:marRight w:val="0"/>
          <w:marTop w:val="86"/>
          <w:marBottom w:val="0"/>
          <w:divBdr>
            <w:top w:val="none" w:sz="0" w:space="0" w:color="auto"/>
            <w:left w:val="none" w:sz="0" w:space="0" w:color="auto"/>
            <w:bottom w:val="none" w:sz="0" w:space="0" w:color="auto"/>
            <w:right w:val="none" w:sz="0" w:space="0" w:color="auto"/>
          </w:divBdr>
        </w:div>
        <w:div w:id="1958364591">
          <w:marLeft w:val="115"/>
          <w:marRight w:val="0"/>
          <w:marTop w:val="86"/>
          <w:marBottom w:val="0"/>
          <w:divBdr>
            <w:top w:val="none" w:sz="0" w:space="0" w:color="auto"/>
            <w:left w:val="none" w:sz="0" w:space="0" w:color="auto"/>
            <w:bottom w:val="none" w:sz="0" w:space="0" w:color="auto"/>
            <w:right w:val="none" w:sz="0" w:space="0" w:color="auto"/>
          </w:divBdr>
        </w:div>
      </w:divsChild>
    </w:div>
    <w:div w:id="182596316">
      <w:bodyDiv w:val="1"/>
      <w:marLeft w:val="0"/>
      <w:marRight w:val="0"/>
      <w:marTop w:val="0"/>
      <w:marBottom w:val="0"/>
      <w:divBdr>
        <w:top w:val="none" w:sz="0" w:space="0" w:color="auto"/>
        <w:left w:val="none" w:sz="0" w:space="0" w:color="auto"/>
        <w:bottom w:val="none" w:sz="0" w:space="0" w:color="auto"/>
        <w:right w:val="none" w:sz="0" w:space="0" w:color="auto"/>
      </w:divBdr>
      <w:divsChild>
        <w:div w:id="1270818087">
          <w:marLeft w:val="115"/>
          <w:marRight w:val="0"/>
          <w:marTop w:val="86"/>
          <w:marBottom w:val="240"/>
          <w:divBdr>
            <w:top w:val="none" w:sz="0" w:space="0" w:color="auto"/>
            <w:left w:val="none" w:sz="0" w:space="0" w:color="auto"/>
            <w:bottom w:val="none" w:sz="0" w:space="0" w:color="auto"/>
            <w:right w:val="none" w:sz="0" w:space="0" w:color="auto"/>
          </w:divBdr>
        </w:div>
        <w:div w:id="1988825987">
          <w:marLeft w:val="115"/>
          <w:marRight w:val="0"/>
          <w:marTop w:val="86"/>
          <w:marBottom w:val="240"/>
          <w:divBdr>
            <w:top w:val="none" w:sz="0" w:space="0" w:color="auto"/>
            <w:left w:val="none" w:sz="0" w:space="0" w:color="auto"/>
            <w:bottom w:val="none" w:sz="0" w:space="0" w:color="auto"/>
            <w:right w:val="none" w:sz="0" w:space="0" w:color="auto"/>
          </w:divBdr>
        </w:div>
        <w:div w:id="1769886792">
          <w:marLeft w:val="115"/>
          <w:marRight w:val="0"/>
          <w:marTop w:val="86"/>
          <w:marBottom w:val="0"/>
          <w:divBdr>
            <w:top w:val="none" w:sz="0" w:space="0" w:color="auto"/>
            <w:left w:val="none" w:sz="0" w:space="0" w:color="auto"/>
            <w:bottom w:val="none" w:sz="0" w:space="0" w:color="auto"/>
            <w:right w:val="none" w:sz="0" w:space="0" w:color="auto"/>
          </w:divBdr>
        </w:div>
        <w:div w:id="1078207136">
          <w:marLeft w:val="677"/>
          <w:marRight w:val="0"/>
          <w:marTop w:val="77"/>
          <w:marBottom w:val="0"/>
          <w:divBdr>
            <w:top w:val="none" w:sz="0" w:space="0" w:color="auto"/>
            <w:left w:val="none" w:sz="0" w:space="0" w:color="auto"/>
            <w:bottom w:val="none" w:sz="0" w:space="0" w:color="auto"/>
            <w:right w:val="none" w:sz="0" w:space="0" w:color="auto"/>
          </w:divBdr>
        </w:div>
        <w:div w:id="1864971696">
          <w:marLeft w:val="677"/>
          <w:marRight w:val="0"/>
          <w:marTop w:val="77"/>
          <w:marBottom w:val="0"/>
          <w:divBdr>
            <w:top w:val="none" w:sz="0" w:space="0" w:color="auto"/>
            <w:left w:val="none" w:sz="0" w:space="0" w:color="auto"/>
            <w:bottom w:val="none" w:sz="0" w:space="0" w:color="auto"/>
            <w:right w:val="none" w:sz="0" w:space="0" w:color="auto"/>
          </w:divBdr>
        </w:div>
        <w:div w:id="1083532746">
          <w:marLeft w:val="677"/>
          <w:marRight w:val="0"/>
          <w:marTop w:val="77"/>
          <w:marBottom w:val="240"/>
          <w:divBdr>
            <w:top w:val="none" w:sz="0" w:space="0" w:color="auto"/>
            <w:left w:val="none" w:sz="0" w:space="0" w:color="auto"/>
            <w:bottom w:val="none" w:sz="0" w:space="0" w:color="auto"/>
            <w:right w:val="none" w:sz="0" w:space="0" w:color="auto"/>
          </w:divBdr>
        </w:div>
      </w:divsChild>
    </w:div>
    <w:div w:id="233515285">
      <w:bodyDiv w:val="1"/>
      <w:marLeft w:val="0"/>
      <w:marRight w:val="0"/>
      <w:marTop w:val="0"/>
      <w:marBottom w:val="0"/>
      <w:divBdr>
        <w:top w:val="none" w:sz="0" w:space="0" w:color="auto"/>
        <w:left w:val="none" w:sz="0" w:space="0" w:color="auto"/>
        <w:bottom w:val="none" w:sz="0" w:space="0" w:color="auto"/>
        <w:right w:val="none" w:sz="0" w:space="0" w:color="auto"/>
      </w:divBdr>
      <w:divsChild>
        <w:div w:id="97066281">
          <w:marLeft w:val="677"/>
          <w:marRight w:val="0"/>
          <w:marTop w:val="77"/>
          <w:marBottom w:val="0"/>
          <w:divBdr>
            <w:top w:val="none" w:sz="0" w:space="0" w:color="auto"/>
            <w:left w:val="none" w:sz="0" w:space="0" w:color="auto"/>
            <w:bottom w:val="none" w:sz="0" w:space="0" w:color="auto"/>
            <w:right w:val="none" w:sz="0" w:space="0" w:color="auto"/>
          </w:divBdr>
        </w:div>
        <w:div w:id="208225198">
          <w:marLeft w:val="115"/>
          <w:marRight w:val="0"/>
          <w:marTop w:val="86"/>
          <w:marBottom w:val="0"/>
          <w:divBdr>
            <w:top w:val="none" w:sz="0" w:space="0" w:color="auto"/>
            <w:left w:val="none" w:sz="0" w:space="0" w:color="auto"/>
            <w:bottom w:val="none" w:sz="0" w:space="0" w:color="auto"/>
            <w:right w:val="none" w:sz="0" w:space="0" w:color="auto"/>
          </w:divBdr>
        </w:div>
        <w:div w:id="802623571">
          <w:marLeft w:val="115"/>
          <w:marRight w:val="0"/>
          <w:marTop w:val="86"/>
          <w:marBottom w:val="0"/>
          <w:divBdr>
            <w:top w:val="none" w:sz="0" w:space="0" w:color="auto"/>
            <w:left w:val="none" w:sz="0" w:space="0" w:color="auto"/>
            <w:bottom w:val="none" w:sz="0" w:space="0" w:color="auto"/>
            <w:right w:val="none" w:sz="0" w:space="0" w:color="auto"/>
          </w:divBdr>
        </w:div>
        <w:div w:id="941768835">
          <w:marLeft w:val="115"/>
          <w:marRight w:val="0"/>
          <w:marTop w:val="86"/>
          <w:marBottom w:val="0"/>
          <w:divBdr>
            <w:top w:val="none" w:sz="0" w:space="0" w:color="auto"/>
            <w:left w:val="none" w:sz="0" w:space="0" w:color="auto"/>
            <w:bottom w:val="none" w:sz="0" w:space="0" w:color="auto"/>
            <w:right w:val="none" w:sz="0" w:space="0" w:color="auto"/>
          </w:divBdr>
        </w:div>
        <w:div w:id="1228422111">
          <w:marLeft w:val="115"/>
          <w:marRight w:val="0"/>
          <w:marTop w:val="86"/>
          <w:marBottom w:val="0"/>
          <w:divBdr>
            <w:top w:val="none" w:sz="0" w:space="0" w:color="auto"/>
            <w:left w:val="none" w:sz="0" w:space="0" w:color="auto"/>
            <w:bottom w:val="none" w:sz="0" w:space="0" w:color="auto"/>
            <w:right w:val="none" w:sz="0" w:space="0" w:color="auto"/>
          </w:divBdr>
        </w:div>
        <w:div w:id="1582137229">
          <w:marLeft w:val="677"/>
          <w:marRight w:val="0"/>
          <w:marTop w:val="77"/>
          <w:marBottom w:val="0"/>
          <w:divBdr>
            <w:top w:val="none" w:sz="0" w:space="0" w:color="auto"/>
            <w:left w:val="none" w:sz="0" w:space="0" w:color="auto"/>
            <w:bottom w:val="none" w:sz="0" w:space="0" w:color="auto"/>
            <w:right w:val="none" w:sz="0" w:space="0" w:color="auto"/>
          </w:divBdr>
        </w:div>
      </w:divsChild>
    </w:div>
    <w:div w:id="251402070">
      <w:bodyDiv w:val="1"/>
      <w:marLeft w:val="0"/>
      <w:marRight w:val="0"/>
      <w:marTop w:val="0"/>
      <w:marBottom w:val="0"/>
      <w:divBdr>
        <w:top w:val="none" w:sz="0" w:space="0" w:color="auto"/>
        <w:left w:val="none" w:sz="0" w:space="0" w:color="auto"/>
        <w:bottom w:val="none" w:sz="0" w:space="0" w:color="auto"/>
        <w:right w:val="none" w:sz="0" w:space="0" w:color="auto"/>
      </w:divBdr>
      <w:divsChild>
        <w:div w:id="810904520">
          <w:marLeft w:val="0"/>
          <w:marRight w:val="0"/>
          <w:marTop w:val="0"/>
          <w:marBottom w:val="0"/>
          <w:divBdr>
            <w:top w:val="none" w:sz="0" w:space="0" w:color="auto"/>
            <w:left w:val="none" w:sz="0" w:space="0" w:color="auto"/>
            <w:bottom w:val="none" w:sz="0" w:space="0" w:color="auto"/>
            <w:right w:val="none" w:sz="0" w:space="0" w:color="auto"/>
          </w:divBdr>
          <w:divsChild>
            <w:div w:id="1375039831">
              <w:marLeft w:val="90"/>
              <w:marRight w:val="90"/>
              <w:marTop w:val="0"/>
              <w:marBottom w:val="0"/>
              <w:divBdr>
                <w:top w:val="none" w:sz="0" w:space="0" w:color="auto"/>
                <w:left w:val="none" w:sz="0" w:space="0" w:color="auto"/>
                <w:bottom w:val="none" w:sz="0" w:space="0" w:color="auto"/>
                <w:right w:val="none" w:sz="0" w:space="0" w:color="auto"/>
              </w:divBdr>
              <w:divsChild>
                <w:div w:id="1271863236">
                  <w:marLeft w:val="0"/>
                  <w:marRight w:val="0"/>
                  <w:marTop w:val="0"/>
                  <w:marBottom w:val="0"/>
                  <w:divBdr>
                    <w:top w:val="none" w:sz="0" w:space="0" w:color="auto"/>
                    <w:left w:val="none" w:sz="0" w:space="0" w:color="auto"/>
                    <w:bottom w:val="none" w:sz="0" w:space="0" w:color="auto"/>
                    <w:right w:val="none" w:sz="0" w:space="0" w:color="auto"/>
                  </w:divBdr>
                  <w:divsChild>
                    <w:div w:id="423455633">
                      <w:marLeft w:val="525"/>
                      <w:marRight w:val="525"/>
                      <w:marTop w:val="375"/>
                      <w:marBottom w:val="525"/>
                      <w:divBdr>
                        <w:top w:val="none" w:sz="0" w:space="0" w:color="auto"/>
                        <w:left w:val="none" w:sz="0" w:space="0" w:color="auto"/>
                        <w:bottom w:val="none" w:sz="0" w:space="0" w:color="auto"/>
                        <w:right w:val="none" w:sz="0" w:space="0" w:color="auto"/>
                      </w:divBdr>
                      <w:divsChild>
                        <w:div w:id="569269415">
                          <w:marLeft w:val="0"/>
                          <w:marRight w:val="0"/>
                          <w:marTop w:val="0"/>
                          <w:marBottom w:val="0"/>
                          <w:divBdr>
                            <w:top w:val="none" w:sz="0" w:space="0" w:color="auto"/>
                            <w:left w:val="none" w:sz="0" w:space="0" w:color="auto"/>
                            <w:bottom w:val="none" w:sz="0" w:space="0" w:color="auto"/>
                            <w:right w:val="none" w:sz="0" w:space="0" w:color="auto"/>
                          </w:divBdr>
                          <w:divsChild>
                            <w:div w:id="2096319084">
                              <w:marLeft w:val="0"/>
                              <w:marRight w:val="0"/>
                              <w:marTop w:val="150"/>
                              <w:marBottom w:val="0"/>
                              <w:divBdr>
                                <w:top w:val="dotted" w:sz="6" w:space="15" w:color="C2C6C8"/>
                                <w:left w:val="none" w:sz="0" w:space="0" w:color="auto"/>
                                <w:bottom w:val="dotted" w:sz="6" w:space="0" w:color="C2C6C8"/>
                                <w:right w:val="none" w:sz="0" w:space="0" w:color="auto"/>
                              </w:divBdr>
                            </w:div>
                          </w:divsChild>
                        </w:div>
                      </w:divsChild>
                    </w:div>
                  </w:divsChild>
                </w:div>
              </w:divsChild>
            </w:div>
          </w:divsChild>
        </w:div>
      </w:divsChild>
    </w:div>
    <w:div w:id="364526917">
      <w:bodyDiv w:val="1"/>
      <w:marLeft w:val="0"/>
      <w:marRight w:val="0"/>
      <w:marTop w:val="0"/>
      <w:marBottom w:val="0"/>
      <w:divBdr>
        <w:top w:val="none" w:sz="0" w:space="0" w:color="auto"/>
        <w:left w:val="none" w:sz="0" w:space="0" w:color="auto"/>
        <w:bottom w:val="none" w:sz="0" w:space="0" w:color="auto"/>
        <w:right w:val="none" w:sz="0" w:space="0" w:color="auto"/>
      </w:divBdr>
    </w:div>
    <w:div w:id="381711792">
      <w:bodyDiv w:val="1"/>
      <w:marLeft w:val="0"/>
      <w:marRight w:val="0"/>
      <w:marTop w:val="0"/>
      <w:marBottom w:val="0"/>
      <w:divBdr>
        <w:top w:val="none" w:sz="0" w:space="0" w:color="auto"/>
        <w:left w:val="none" w:sz="0" w:space="0" w:color="auto"/>
        <w:bottom w:val="none" w:sz="0" w:space="0" w:color="auto"/>
        <w:right w:val="none" w:sz="0" w:space="0" w:color="auto"/>
      </w:divBdr>
    </w:div>
    <w:div w:id="391855129">
      <w:bodyDiv w:val="1"/>
      <w:marLeft w:val="0"/>
      <w:marRight w:val="0"/>
      <w:marTop w:val="0"/>
      <w:marBottom w:val="0"/>
      <w:divBdr>
        <w:top w:val="none" w:sz="0" w:space="0" w:color="auto"/>
        <w:left w:val="none" w:sz="0" w:space="0" w:color="auto"/>
        <w:bottom w:val="none" w:sz="0" w:space="0" w:color="auto"/>
        <w:right w:val="none" w:sz="0" w:space="0" w:color="auto"/>
      </w:divBdr>
    </w:div>
    <w:div w:id="409157253">
      <w:bodyDiv w:val="1"/>
      <w:marLeft w:val="0"/>
      <w:marRight w:val="0"/>
      <w:marTop w:val="0"/>
      <w:marBottom w:val="0"/>
      <w:divBdr>
        <w:top w:val="none" w:sz="0" w:space="0" w:color="auto"/>
        <w:left w:val="none" w:sz="0" w:space="0" w:color="auto"/>
        <w:bottom w:val="none" w:sz="0" w:space="0" w:color="auto"/>
        <w:right w:val="none" w:sz="0" w:space="0" w:color="auto"/>
      </w:divBdr>
    </w:div>
    <w:div w:id="425885253">
      <w:bodyDiv w:val="1"/>
      <w:marLeft w:val="0"/>
      <w:marRight w:val="0"/>
      <w:marTop w:val="0"/>
      <w:marBottom w:val="0"/>
      <w:divBdr>
        <w:top w:val="none" w:sz="0" w:space="0" w:color="auto"/>
        <w:left w:val="none" w:sz="0" w:space="0" w:color="auto"/>
        <w:bottom w:val="none" w:sz="0" w:space="0" w:color="auto"/>
        <w:right w:val="none" w:sz="0" w:space="0" w:color="auto"/>
      </w:divBdr>
    </w:div>
    <w:div w:id="441729507">
      <w:bodyDiv w:val="1"/>
      <w:marLeft w:val="0"/>
      <w:marRight w:val="0"/>
      <w:marTop w:val="0"/>
      <w:marBottom w:val="0"/>
      <w:divBdr>
        <w:top w:val="none" w:sz="0" w:space="0" w:color="auto"/>
        <w:left w:val="none" w:sz="0" w:space="0" w:color="auto"/>
        <w:bottom w:val="none" w:sz="0" w:space="0" w:color="auto"/>
        <w:right w:val="none" w:sz="0" w:space="0" w:color="auto"/>
      </w:divBdr>
    </w:div>
    <w:div w:id="519247059">
      <w:bodyDiv w:val="1"/>
      <w:marLeft w:val="0"/>
      <w:marRight w:val="0"/>
      <w:marTop w:val="0"/>
      <w:marBottom w:val="0"/>
      <w:divBdr>
        <w:top w:val="none" w:sz="0" w:space="0" w:color="auto"/>
        <w:left w:val="none" w:sz="0" w:space="0" w:color="auto"/>
        <w:bottom w:val="none" w:sz="0" w:space="0" w:color="auto"/>
        <w:right w:val="none" w:sz="0" w:space="0" w:color="auto"/>
      </w:divBdr>
      <w:divsChild>
        <w:div w:id="1533152826">
          <w:marLeft w:val="0"/>
          <w:marRight w:val="0"/>
          <w:marTop w:val="0"/>
          <w:marBottom w:val="0"/>
          <w:divBdr>
            <w:top w:val="none" w:sz="0" w:space="0" w:color="auto"/>
            <w:left w:val="none" w:sz="0" w:space="0" w:color="auto"/>
            <w:bottom w:val="none" w:sz="0" w:space="0" w:color="auto"/>
            <w:right w:val="none" w:sz="0" w:space="0" w:color="auto"/>
          </w:divBdr>
        </w:div>
        <w:div w:id="1565798198">
          <w:marLeft w:val="0"/>
          <w:marRight w:val="0"/>
          <w:marTop w:val="0"/>
          <w:marBottom w:val="0"/>
          <w:divBdr>
            <w:top w:val="none" w:sz="0" w:space="0" w:color="auto"/>
            <w:left w:val="none" w:sz="0" w:space="0" w:color="auto"/>
            <w:bottom w:val="none" w:sz="0" w:space="0" w:color="auto"/>
            <w:right w:val="none" w:sz="0" w:space="0" w:color="auto"/>
          </w:divBdr>
        </w:div>
        <w:div w:id="792749863">
          <w:marLeft w:val="0"/>
          <w:marRight w:val="0"/>
          <w:marTop w:val="0"/>
          <w:marBottom w:val="0"/>
          <w:divBdr>
            <w:top w:val="none" w:sz="0" w:space="0" w:color="auto"/>
            <w:left w:val="none" w:sz="0" w:space="0" w:color="auto"/>
            <w:bottom w:val="none" w:sz="0" w:space="0" w:color="auto"/>
            <w:right w:val="none" w:sz="0" w:space="0" w:color="auto"/>
          </w:divBdr>
        </w:div>
        <w:div w:id="2032411199">
          <w:marLeft w:val="0"/>
          <w:marRight w:val="0"/>
          <w:marTop w:val="0"/>
          <w:marBottom w:val="0"/>
          <w:divBdr>
            <w:top w:val="none" w:sz="0" w:space="0" w:color="auto"/>
            <w:left w:val="none" w:sz="0" w:space="0" w:color="auto"/>
            <w:bottom w:val="none" w:sz="0" w:space="0" w:color="auto"/>
            <w:right w:val="none" w:sz="0" w:space="0" w:color="auto"/>
          </w:divBdr>
        </w:div>
        <w:div w:id="1644700453">
          <w:marLeft w:val="0"/>
          <w:marRight w:val="0"/>
          <w:marTop w:val="0"/>
          <w:marBottom w:val="0"/>
          <w:divBdr>
            <w:top w:val="none" w:sz="0" w:space="0" w:color="auto"/>
            <w:left w:val="none" w:sz="0" w:space="0" w:color="auto"/>
            <w:bottom w:val="none" w:sz="0" w:space="0" w:color="auto"/>
            <w:right w:val="none" w:sz="0" w:space="0" w:color="auto"/>
          </w:divBdr>
        </w:div>
        <w:div w:id="1211502827">
          <w:marLeft w:val="0"/>
          <w:marRight w:val="0"/>
          <w:marTop w:val="0"/>
          <w:marBottom w:val="0"/>
          <w:divBdr>
            <w:top w:val="none" w:sz="0" w:space="0" w:color="auto"/>
            <w:left w:val="none" w:sz="0" w:space="0" w:color="auto"/>
            <w:bottom w:val="none" w:sz="0" w:space="0" w:color="auto"/>
            <w:right w:val="none" w:sz="0" w:space="0" w:color="auto"/>
          </w:divBdr>
        </w:div>
        <w:div w:id="348796616">
          <w:marLeft w:val="0"/>
          <w:marRight w:val="0"/>
          <w:marTop w:val="0"/>
          <w:marBottom w:val="0"/>
          <w:divBdr>
            <w:top w:val="none" w:sz="0" w:space="0" w:color="auto"/>
            <w:left w:val="none" w:sz="0" w:space="0" w:color="auto"/>
            <w:bottom w:val="none" w:sz="0" w:space="0" w:color="auto"/>
            <w:right w:val="none" w:sz="0" w:space="0" w:color="auto"/>
          </w:divBdr>
        </w:div>
      </w:divsChild>
    </w:div>
    <w:div w:id="519972723">
      <w:bodyDiv w:val="1"/>
      <w:marLeft w:val="0"/>
      <w:marRight w:val="0"/>
      <w:marTop w:val="0"/>
      <w:marBottom w:val="0"/>
      <w:divBdr>
        <w:top w:val="none" w:sz="0" w:space="0" w:color="auto"/>
        <w:left w:val="none" w:sz="0" w:space="0" w:color="auto"/>
        <w:bottom w:val="none" w:sz="0" w:space="0" w:color="auto"/>
        <w:right w:val="none" w:sz="0" w:space="0" w:color="auto"/>
      </w:divBdr>
    </w:div>
    <w:div w:id="546649622">
      <w:bodyDiv w:val="1"/>
      <w:marLeft w:val="0"/>
      <w:marRight w:val="0"/>
      <w:marTop w:val="0"/>
      <w:marBottom w:val="0"/>
      <w:divBdr>
        <w:top w:val="none" w:sz="0" w:space="0" w:color="auto"/>
        <w:left w:val="none" w:sz="0" w:space="0" w:color="auto"/>
        <w:bottom w:val="none" w:sz="0" w:space="0" w:color="auto"/>
        <w:right w:val="none" w:sz="0" w:space="0" w:color="auto"/>
      </w:divBdr>
      <w:divsChild>
        <w:div w:id="173351245">
          <w:marLeft w:val="677"/>
          <w:marRight w:val="0"/>
          <w:marTop w:val="77"/>
          <w:marBottom w:val="0"/>
          <w:divBdr>
            <w:top w:val="none" w:sz="0" w:space="0" w:color="auto"/>
            <w:left w:val="none" w:sz="0" w:space="0" w:color="auto"/>
            <w:bottom w:val="none" w:sz="0" w:space="0" w:color="auto"/>
            <w:right w:val="none" w:sz="0" w:space="0" w:color="auto"/>
          </w:divBdr>
        </w:div>
        <w:div w:id="747658719">
          <w:marLeft w:val="115"/>
          <w:marRight w:val="0"/>
          <w:marTop w:val="86"/>
          <w:marBottom w:val="0"/>
          <w:divBdr>
            <w:top w:val="none" w:sz="0" w:space="0" w:color="auto"/>
            <w:left w:val="none" w:sz="0" w:space="0" w:color="auto"/>
            <w:bottom w:val="none" w:sz="0" w:space="0" w:color="auto"/>
            <w:right w:val="none" w:sz="0" w:space="0" w:color="auto"/>
          </w:divBdr>
        </w:div>
        <w:div w:id="959653825">
          <w:marLeft w:val="677"/>
          <w:marRight w:val="0"/>
          <w:marTop w:val="77"/>
          <w:marBottom w:val="0"/>
          <w:divBdr>
            <w:top w:val="none" w:sz="0" w:space="0" w:color="auto"/>
            <w:left w:val="none" w:sz="0" w:space="0" w:color="auto"/>
            <w:bottom w:val="none" w:sz="0" w:space="0" w:color="auto"/>
            <w:right w:val="none" w:sz="0" w:space="0" w:color="auto"/>
          </w:divBdr>
        </w:div>
        <w:div w:id="971137120">
          <w:marLeft w:val="677"/>
          <w:marRight w:val="0"/>
          <w:marTop w:val="77"/>
          <w:marBottom w:val="0"/>
          <w:divBdr>
            <w:top w:val="none" w:sz="0" w:space="0" w:color="auto"/>
            <w:left w:val="none" w:sz="0" w:space="0" w:color="auto"/>
            <w:bottom w:val="none" w:sz="0" w:space="0" w:color="auto"/>
            <w:right w:val="none" w:sz="0" w:space="0" w:color="auto"/>
          </w:divBdr>
        </w:div>
        <w:div w:id="1005206190">
          <w:marLeft w:val="115"/>
          <w:marRight w:val="0"/>
          <w:marTop w:val="86"/>
          <w:marBottom w:val="240"/>
          <w:divBdr>
            <w:top w:val="none" w:sz="0" w:space="0" w:color="auto"/>
            <w:left w:val="none" w:sz="0" w:space="0" w:color="auto"/>
            <w:bottom w:val="none" w:sz="0" w:space="0" w:color="auto"/>
            <w:right w:val="none" w:sz="0" w:space="0" w:color="auto"/>
          </w:divBdr>
        </w:div>
        <w:div w:id="1087728981">
          <w:marLeft w:val="677"/>
          <w:marRight w:val="0"/>
          <w:marTop w:val="77"/>
          <w:marBottom w:val="0"/>
          <w:divBdr>
            <w:top w:val="none" w:sz="0" w:space="0" w:color="auto"/>
            <w:left w:val="none" w:sz="0" w:space="0" w:color="auto"/>
            <w:bottom w:val="none" w:sz="0" w:space="0" w:color="auto"/>
            <w:right w:val="none" w:sz="0" w:space="0" w:color="auto"/>
          </w:divBdr>
        </w:div>
        <w:div w:id="1363287481">
          <w:marLeft w:val="677"/>
          <w:marRight w:val="0"/>
          <w:marTop w:val="77"/>
          <w:marBottom w:val="240"/>
          <w:divBdr>
            <w:top w:val="none" w:sz="0" w:space="0" w:color="auto"/>
            <w:left w:val="none" w:sz="0" w:space="0" w:color="auto"/>
            <w:bottom w:val="none" w:sz="0" w:space="0" w:color="auto"/>
            <w:right w:val="none" w:sz="0" w:space="0" w:color="auto"/>
          </w:divBdr>
        </w:div>
        <w:div w:id="1636136275">
          <w:marLeft w:val="115"/>
          <w:marRight w:val="0"/>
          <w:marTop w:val="86"/>
          <w:marBottom w:val="0"/>
          <w:divBdr>
            <w:top w:val="none" w:sz="0" w:space="0" w:color="auto"/>
            <w:left w:val="none" w:sz="0" w:space="0" w:color="auto"/>
            <w:bottom w:val="none" w:sz="0" w:space="0" w:color="auto"/>
            <w:right w:val="none" w:sz="0" w:space="0" w:color="auto"/>
          </w:divBdr>
        </w:div>
        <w:div w:id="1887831524">
          <w:marLeft w:val="115"/>
          <w:marRight w:val="0"/>
          <w:marTop w:val="86"/>
          <w:marBottom w:val="240"/>
          <w:divBdr>
            <w:top w:val="none" w:sz="0" w:space="0" w:color="auto"/>
            <w:left w:val="none" w:sz="0" w:space="0" w:color="auto"/>
            <w:bottom w:val="none" w:sz="0" w:space="0" w:color="auto"/>
            <w:right w:val="none" w:sz="0" w:space="0" w:color="auto"/>
          </w:divBdr>
        </w:div>
        <w:div w:id="1915554424">
          <w:marLeft w:val="115"/>
          <w:marRight w:val="0"/>
          <w:marTop w:val="86"/>
          <w:marBottom w:val="240"/>
          <w:divBdr>
            <w:top w:val="none" w:sz="0" w:space="0" w:color="auto"/>
            <w:left w:val="none" w:sz="0" w:space="0" w:color="auto"/>
            <w:bottom w:val="none" w:sz="0" w:space="0" w:color="auto"/>
            <w:right w:val="none" w:sz="0" w:space="0" w:color="auto"/>
          </w:divBdr>
        </w:div>
      </w:divsChild>
    </w:div>
    <w:div w:id="548029736">
      <w:bodyDiv w:val="1"/>
      <w:marLeft w:val="0"/>
      <w:marRight w:val="0"/>
      <w:marTop w:val="0"/>
      <w:marBottom w:val="0"/>
      <w:divBdr>
        <w:top w:val="none" w:sz="0" w:space="0" w:color="auto"/>
        <w:left w:val="none" w:sz="0" w:space="0" w:color="auto"/>
        <w:bottom w:val="none" w:sz="0" w:space="0" w:color="auto"/>
        <w:right w:val="none" w:sz="0" w:space="0" w:color="auto"/>
      </w:divBdr>
    </w:div>
    <w:div w:id="636255999">
      <w:bodyDiv w:val="1"/>
      <w:marLeft w:val="0"/>
      <w:marRight w:val="0"/>
      <w:marTop w:val="0"/>
      <w:marBottom w:val="0"/>
      <w:divBdr>
        <w:top w:val="none" w:sz="0" w:space="0" w:color="auto"/>
        <w:left w:val="none" w:sz="0" w:space="0" w:color="auto"/>
        <w:bottom w:val="none" w:sz="0" w:space="0" w:color="auto"/>
        <w:right w:val="none" w:sz="0" w:space="0" w:color="auto"/>
      </w:divBdr>
    </w:div>
    <w:div w:id="670180307">
      <w:bodyDiv w:val="1"/>
      <w:marLeft w:val="0"/>
      <w:marRight w:val="0"/>
      <w:marTop w:val="0"/>
      <w:marBottom w:val="0"/>
      <w:divBdr>
        <w:top w:val="none" w:sz="0" w:space="0" w:color="auto"/>
        <w:left w:val="none" w:sz="0" w:space="0" w:color="auto"/>
        <w:bottom w:val="none" w:sz="0" w:space="0" w:color="auto"/>
        <w:right w:val="none" w:sz="0" w:space="0" w:color="auto"/>
      </w:divBdr>
    </w:div>
    <w:div w:id="720056346">
      <w:bodyDiv w:val="1"/>
      <w:marLeft w:val="0"/>
      <w:marRight w:val="0"/>
      <w:marTop w:val="0"/>
      <w:marBottom w:val="0"/>
      <w:divBdr>
        <w:top w:val="none" w:sz="0" w:space="0" w:color="auto"/>
        <w:left w:val="none" w:sz="0" w:space="0" w:color="auto"/>
        <w:bottom w:val="none" w:sz="0" w:space="0" w:color="auto"/>
        <w:right w:val="none" w:sz="0" w:space="0" w:color="auto"/>
      </w:divBdr>
    </w:div>
    <w:div w:id="859927677">
      <w:bodyDiv w:val="1"/>
      <w:marLeft w:val="0"/>
      <w:marRight w:val="0"/>
      <w:marTop w:val="0"/>
      <w:marBottom w:val="0"/>
      <w:divBdr>
        <w:top w:val="none" w:sz="0" w:space="0" w:color="auto"/>
        <w:left w:val="none" w:sz="0" w:space="0" w:color="auto"/>
        <w:bottom w:val="none" w:sz="0" w:space="0" w:color="auto"/>
        <w:right w:val="none" w:sz="0" w:space="0" w:color="auto"/>
      </w:divBdr>
    </w:div>
    <w:div w:id="861170000">
      <w:bodyDiv w:val="1"/>
      <w:marLeft w:val="0"/>
      <w:marRight w:val="0"/>
      <w:marTop w:val="0"/>
      <w:marBottom w:val="0"/>
      <w:divBdr>
        <w:top w:val="none" w:sz="0" w:space="0" w:color="auto"/>
        <w:left w:val="none" w:sz="0" w:space="0" w:color="auto"/>
        <w:bottom w:val="none" w:sz="0" w:space="0" w:color="auto"/>
        <w:right w:val="none" w:sz="0" w:space="0" w:color="auto"/>
      </w:divBdr>
      <w:divsChild>
        <w:div w:id="810054078">
          <w:marLeft w:val="115"/>
          <w:marRight w:val="0"/>
          <w:marTop w:val="86"/>
          <w:marBottom w:val="240"/>
          <w:divBdr>
            <w:top w:val="none" w:sz="0" w:space="0" w:color="auto"/>
            <w:left w:val="none" w:sz="0" w:space="0" w:color="auto"/>
            <w:bottom w:val="none" w:sz="0" w:space="0" w:color="auto"/>
            <w:right w:val="none" w:sz="0" w:space="0" w:color="auto"/>
          </w:divBdr>
        </w:div>
        <w:div w:id="1876307810">
          <w:marLeft w:val="115"/>
          <w:marRight w:val="0"/>
          <w:marTop w:val="86"/>
          <w:marBottom w:val="240"/>
          <w:divBdr>
            <w:top w:val="none" w:sz="0" w:space="0" w:color="auto"/>
            <w:left w:val="none" w:sz="0" w:space="0" w:color="auto"/>
            <w:bottom w:val="none" w:sz="0" w:space="0" w:color="auto"/>
            <w:right w:val="none" w:sz="0" w:space="0" w:color="auto"/>
          </w:divBdr>
        </w:div>
        <w:div w:id="1987736927">
          <w:marLeft w:val="115"/>
          <w:marRight w:val="0"/>
          <w:marTop w:val="86"/>
          <w:marBottom w:val="240"/>
          <w:divBdr>
            <w:top w:val="none" w:sz="0" w:space="0" w:color="auto"/>
            <w:left w:val="none" w:sz="0" w:space="0" w:color="auto"/>
            <w:bottom w:val="none" w:sz="0" w:space="0" w:color="auto"/>
            <w:right w:val="none" w:sz="0" w:space="0" w:color="auto"/>
          </w:divBdr>
        </w:div>
      </w:divsChild>
    </w:div>
    <w:div w:id="866023555">
      <w:bodyDiv w:val="1"/>
      <w:marLeft w:val="0"/>
      <w:marRight w:val="0"/>
      <w:marTop w:val="0"/>
      <w:marBottom w:val="0"/>
      <w:divBdr>
        <w:top w:val="none" w:sz="0" w:space="0" w:color="auto"/>
        <w:left w:val="none" w:sz="0" w:space="0" w:color="auto"/>
        <w:bottom w:val="none" w:sz="0" w:space="0" w:color="auto"/>
        <w:right w:val="none" w:sz="0" w:space="0" w:color="auto"/>
      </w:divBdr>
      <w:divsChild>
        <w:div w:id="544878960">
          <w:marLeft w:val="0"/>
          <w:marRight w:val="0"/>
          <w:marTop w:val="0"/>
          <w:marBottom w:val="0"/>
          <w:divBdr>
            <w:top w:val="single" w:sz="6" w:space="0" w:color="D0D0D0"/>
            <w:left w:val="single" w:sz="6" w:space="0" w:color="D0D0D0"/>
            <w:bottom w:val="single" w:sz="6" w:space="0" w:color="D0D0D0"/>
            <w:right w:val="single" w:sz="6" w:space="0" w:color="D0D0D0"/>
          </w:divBdr>
          <w:divsChild>
            <w:div w:id="478838694">
              <w:marLeft w:val="0"/>
              <w:marRight w:val="0"/>
              <w:marTop w:val="0"/>
              <w:marBottom w:val="0"/>
              <w:divBdr>
                <w:top w:val="none" w:sz="0" w:space="0" w:color="auto"/>
                <w:left w:val="none" w:sz="0" w:space="0" w:color="auto"/>
                <w:bottom w:val="none" w:sz="0" w:space="0" w:color="auto"/>
                <w:right w:val="none" w:sz="0" w:space="0" w:color="auto"/>
              </w:divBdr>
              <w:divsChild>
                <w:div w:id="2044791743">
                  <w:marLeft w:val="0"/>
                  <w:marRight w:val="0"/>
                  <w:marTop w:val="0"/>
                  <w:marBottom w:val="0"/>
                  <w:divBdr>
                    <w:top w:val="none" w:sz="0" w:space="0" w:color="auto"/>
                    <w:left w:val="none" w:sz="0" w:space="0" w:color="auto"/>
                    <w:bottom w:val="none" w:sz="0" w:space="0" w:color="auto"/>
                    <w:right w:val="none" w:sz="0" w:space="0" w:color="auto"/>
                  </w:divBdr>
                  <w:divsChild>
                    <w:div w:id="1725249960">
                      <w:marLeft w:val="0"/>
                      <w:marRight w:val="0"/>
                      <w:marTop w:val="150"/>
                      <w:marBottom w:val="0"/>
                      <w:divBdr>
                        <w:top w:val="none" w:sz="0" w:space="0" w:color="auto"/>
                        <w:left w:val="none" w:sz="0" w:space="0" w:color="auto"/>
                        <w:bottom w:val="none" w:sz="0" w:space="0" w:color="auto"/>
                        <w:right w:val="none" w:sz="0" w:space="0" w:color="auto"/>
                      </w:divBdr>
                      <w:divsChild>
                        <w:div w:id="446198678">
                          <w:marLeft w:val="0"/>
                          <w:marRight w:val="0"/>
                          <w:marTop w:val="0"/>
                          <w:marBottom w:val="0"/>
                          <w:divBdr>
                            <w:top w:val="none" w:sz="0" w:space="0" w:color="auto"/>
                            <w:left w:val="none" w:sz="0" w:space="0" w:color="auto"/>
                            <w:bottom w:val="none" w:sz="0" w:space="0" w:color="auto"/>
                            <w:right w:val="none" w:sz="0" w:space="0" w:color="auto"/>
                          </w:divBdr>
                          <w:divsChild>
                            <w:div w:id="60640419">
                              <w:marLeft w:val="0"/>
                              <w:marRight w:val="0"/>
                              <w:marTop w:val="75"/>
                              <w:marBottom w:val="0"/>
                              <w:divBdr>
                                <w:top w:val="none" w:sz="0" w:space="0" w:color="auto"/>
                                <w:left w:val="none" w:sz="0" w:space="0" w:color="auto"/>
                                <w:bottom w:val="none" w:sz="0" w:space="0" w:color="auto"/>
                                <w:right w:val="none" w:sz="0" w:space="0" w:color="auto"/>
                              </w:divBdr>
                            </w:div>
                            <w:div w:id="589317643">
                              <w:marLeft w:val="0"/>
                              <w:marRight w:val="0"/>
                              <w:marTop w:val="75"/>
                              <w:marBottom w:val="0"/>
                              <w:divBdr>
                                <w:top w:val="none" w:sz="0" w:space="0" w:color="auto"/>
                                <w:left w:val="none" w:sz="0" w:space="0" w:color="auto"/>
                                <w:bottom w:val="none" w:sz="0" w:space="0" w:color="auto"/>
                                <w:right w:val="none" w:sz="0" w:space="0" w:color="auto"/>
                              </w:divBdr>
                            </w:div>
                            <w:div w:id="973415042">
                              <w:marLeft w:val="0"/>
                              <w:marRight w:val="0"/>
                              <w:marTop w:val="75"/>
                              <w:marBottom w:val="0"/>
                              <w:divBdr>
                                <w:top w:val="none" w:sz="0" w:space="0" w:color="auto"/>
                                <w:left w:val="none" w:sz="0" w:space="0" w:color="auto"/>
                                <w:bottom w:val="none" w:sz="0" w:space="0" w:color="auto"/>
                                <w:right w:val="none" w:sz="0" w:space="0" w:color="auto"/>
                              </w:divBdr>
                            </w:div>
                            <w:div w:id="2001928900">
                              <w:marLeft w:val="0"/>
                              <w:marRight w:val="0"/>
                              <w:marTop w:val="75"/>
                              <w:marBottom w:val="0"/>
                              <w:divBdr>
                                <w:top w:val="none" w:sz="0" w:space="0" w:color="auto"/>
                                <w:left w:val="none" w:sz="0" w:space="0" w:color="auto"/>
                                <w:bottom w:val="none" w:sz="0" w:space="0" w:color="auto"/>
                                <w:right w:val="none" w:sz="0" w:space="0" w:color="auto"/>
                              </w:divBdr>
                            </w:div>
                            <w:div w:id="2046903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8546">
      <w:bodyDiv w:val="1"/>
      <w:marLeft w:val="0"/>
      <w:marRight w:val="0"/>
      <w:marTop w:val="0"/>
      <w:marBottom w:val="0"/>
      <w:divBdr>
        <w:top w:val="none" w:sz="0" w:space="0" w:color="auto"/>
        <w:left w:val="none" w:sz="0" w:space="0" w:color="auto"/>
        <w:bottom w:val="none" w:sz="0" w:space="0" w:color="auto"/>
        <w:right w:val="none" w:sz="0" w:space="0" w:color="auto"/>
      </w:divBdr>
    </w:div>
    <w:div w:id="923146847">
      <w:bodyDiv w:val="1"/>
      <w:marLeft w:val="0"/>
      <w:marRight w:val="0"/>
      <w:marTop w:val="0"/>
      <w:marBottom w:val="0"/>
      <w:divBdr>
        <w:top w:val="none" w:sz="0" w:space="0" w:color="auto"/>
        <w:left w:val="none" w:sz="0" w:space="0" w:color="auto"/>
        <w:bottom w:val="none" w:sz="0" w:space="0" w:color="auto"/>
        <w:right w:val="none" w:sz="0" w:space="0" w:color="auto"/>
      </w:divBdr>
      <w:divsChild>
        <w:div w:id="293757170">
          <w:marLeft w:val="0"/>
          <w:marRight w:val="0"/>
          <w:marTop w:val="0"/>
          <w:marBottom w:val="0"/>
          <w:divBdr>
            <w:top w:val="none" w:sz="0" w:space="0" w:color="auto"/>
            <w:left w:val="none" w:sz="0" w:space="0" w:color="auto"/>
            <w:bottom w:val="none" w:sz="0" w:space="0" w:color="auto"/>
            <w:right w:val="none" w:sz="0" w:space="0" w:color="auto"/>
          </w:divBdr>
          <w:divsChild>
            <w:div w:id="1400245466">
              <w:marLeft w:val="0"/>
              <w:marRight w:val="0"/>
              <w:marTop w:val="0"/>
              <w:marBottom w:val="0"/>
              <w:divBdr>
                <w:top w:val="none" w:sz="0" w:space="0" w:color="auto"/>
                <w:left w:val="none" w:sz="0" w:space="0" w:color="auto"/>
                <w:bottom w:val="none" w:sz="0" w:space="0" w:color="auto"/>
                <w:right w:val="none" w:sz="0" w:space="0" w:color="auto"/>
              </w:divBdr>
              <w:divsChild>
                <w:div w:id="1532456092">
                  <w:marLeft w:val="0"/>
                  <w:marRight w:val="0"/>
                  <w:marTop w:val="0"/>
                  <w:marBottom w:val="0"/>
                  <w:divBdr>
                    <w:top w:val="none" w:sz="0" w:space="0" w:color="auto"/>
                    <w:left w:val="none" w:sz="0" w:space="0" w:color="auto"/>
                    <w:bottom w:val="none" w:sz="0" w:space="0" w:color="auto"/>
                    <w:right w:val="none" w:sz="0" w:space="0" w:color="auto"/>
                  </w:divBdr>
                  <w:divsChild>
                    <w:div w:id="1260915134">
                      <w:marLeft w:val="0"/>
                      <w:marRight w:val="0"/>
                      <w:marTop w:val="0"/>
                      <w:marBottom w:val="0"/>
                      <w:divBdr>
                        <w:top w:val="none" w:sz="0" w:space="0" w:color="auto"/>
                        <w:left w:val="none" w:sz="0" w:space="0" w:color="auto"/>
                        <w:bottom w:val="none" w:sz="0" w:space="0" w:color="auto"/>
                        <w:right w:val="none" w:sz="0" w:space="0" w:color="auto"/>
                      </w:divBdr>
                      <w:divsChild>
                        <w:div w:id="629092821">
                          <w:marLeft w:val="0"/>
                          <w:marRight w:val="0"/>
                          <w:marTop w:val="0"/>
                          <w:marBottom w:val="0"/>
                          <w:divBdr>
                            <w:top w:val="none" w:sz="0" w:space="0" w:color="auto"/>
                            <w:left w:val="none" w:sz="0" w:space="0" w:color="auto"/>
                            <w:bottom w:val="none" w:sz="0" w:space="0" w:color="auto"/>
                            <w:right w:val="none" w:sz="0" w:space="0" w:color="auto"/>
                          </w:divBdr>
                          <w:divsChild>
                            <w:div w:id="986202281">
                              <w:marLeft w:val="0"/>
                              <w:marRight w:val="0"/>
                              <w:marTop w:val="0"/>
                              <w:marBottom w:val="0"/>
                              <w:divBdr>
                                <w:top w:val="none" w:sz="0" w:space="0" w:color="auto"/>
                                <w:left w:val="none" w:sz="0" w:space="0" w:color="auto"/>
                                <w:bottom w:val="none" w:sz="0" w:space="0" w:color="auto"/>
                                <w:right w:val="none" w:sz="0" w:space="0" w:color="auto"/>
                              </w:divBdr>
                              <w:divsChild>
                                <w:div w:id="1728725125">
                                  <w:marLeft w:val="0"/>
                                  <w:marRight w:val="0"/>
                                  <w:marTop w:val="0"/>
                                  <w:marBottom w:val="0"/>
                                  <w:divBdr>
                                    <w:top w:val="none" w:sz="0" w:space="0" w:color="auto"/>
                                    <w:left w:val="none" w:sz="0" w:space="0" w:color="auto"/>
                                    <w:bottom w:val="none" w:sz="0" w:space="0" w:color="auto"/>
                                    <w:right w:val="none" w:sz="0" w:space="0" w:color="auto"/>
                                  </w:divBdr>
                                  <w:divsChild>
                                    <w:div w:id="1888880963">
                                      <w:marLeft w:val="0"/>
                                      <w:marRight w:val="0"/>
                                      <w:marTop w:val="0"/>
                                      <w:marBottom w:val="0"/>
                                      <w:divBdr>
                                        <w:top w:val="none" w:sz="0" w:space="0" w:color="auto"/>
                                        <w:left w:val="none" w:sz="0" w:space="0" w:color="auto"/>
                                        <w:bottom w:val="none" w:sz="0" w:space="0" w:color="auto"/>
                                        <w:right w:val="none" w:sz="0" w:space="0" w:color="auto"/>
                                      </w:divBdr>
                                      <w:divsChild>
                                        <w:div w:id="1684168427">
                                          <w:marLeft w:val="0"/>
                                          <w:marRight w:val="0"/>
                                          <w:marTop w:val="0"/>
                                          <w:marBottom w:val="0"/>
                                          <w:divBdr>
                                            <w:top w:val="none" w:sz="0" w:space="0" w:color="auto"/>
                                            <w:left w:val="none" w:sz="0" w:space="0" w:color="auto"/>
                                            <w:bottom w:val="none" w:sz="0" w:space="0" w:color="auto"/>
                                            <w:right w:val="none" w:sz="0" w:space="0" w:color="auto"/>
                                          </w:divBdr>
                                          <w:divsChild>
                                            <w:div w:id="1884054084">
                                              <w:marLeft w:val="0"/>
                                              <w:marRight w:val="0"/>
                                              <w:marTop w:val="0"/>
                                              <w:marBottom w:val="0"/>
                                              <w:divBdr>
                                                <w:top w:val="none" w:sz="0" w:space="0" w:color="auto"/>
                                                <w:left w:val="none" w:sz="0" w:space="0" w:color="auto"/>
                                                <w:bottom w:val="none" w:sz="0" w:space="0" w:color="auto"/>
                                                <w:right w:val="none" w:sz="0" w:space="0" w:color="auto"/>
                                              </w:divBdr>
                                              <w:divsChild>
                                                <w:div w:id="891620369">
                                                  <w:marLeft w:val="0"/>
                                                  <w:marRight w:val="0"/>
                                                  <w:marTop w:val="0"/>
                                                  <w:marBottom w:val="0"/>
                                                  <w:divBdr>
                                                    <w:top w:val="none" w:sz="0" w:space="0" w:color="auto"/>
                                                    <w:left w:val="none" w:sz="0" w:space="0" w:color="auto"/>
                                                    <w:bottom w:val="none" w:sz="0" w:space="0" w:color="auto"/>
                                                    <w:right w:val="none" w:sz="0" w:space="0" w:color="auto"/>
                                                  </w:divBdr>
                                                  <w:divsChild>
                                                    <w:div w:id="595402365">
                                                      <w:marLeft w:val="0"/>
                                                      <w:marRight w:val="0"/>
                                                      <w:marTop w:val="0"/>
                                                      <w:marBottom w:val="0"/>
                                                      <w:divBdr>
                                                        <w:top w:val="none" w:sz="0" w:space="0" w:color="auto"/>
                                                        <w:left w:val="none" w:sz="0" w:space="0" w:color="auto"/>
                                                        <w:bottom w:val="none" w:sz="0" w:space="0" w:color="auto"/>
                                                        <w:right w:val="none" w:sz="0" w:space="0" w:color="auto"/>
                                                      </w:divBdr>
                                                      <w:divsChild>
                                                        <w:div w:id="324093050">
                                                          <w:marLeft w:val="0"/>
                                                          <w:marRight w:val="0"/>
                                                          <w:marTop w:val="450"/>
                                                          <w:marBottom w:val="450"/>
                                                          <w:divBdr>
                                                            <w:top w:val="none" w:sz="0" w:space="0" w:color="auto"/>
                                                            <w:left w:val="none" w:sz="0" w:space="0" w:color="auto"/>
                                                            <w:bottom w:val="none" w:sz="0" w:space="0" w:color="auto"/>
                                                            <w:right w:val="none" w:sz="0" w:space="0" w:color="auto"/>
                                                          </w:divBdr>
                                                          <w:divsChild>
                                                            <w:div w:id="1788352394">
                                                              <w:marLeft w:val="0"/>
                                                              <w:marRight w:val="0"/>
                                                              <w:marTop w:val="0"/>
                                                              <w:marBottom w:val="0"/>
                                                              <w:divBdr>
                                                                <w:top w:val="none" w:sz="0" w:space="0" w:color="auto"/>
                                                                <w:left w:val="none" w:sz="0" w:space="0" w:color="auto"/>
                                                                <w:bottom w:val="none" w:sz="0" w:space="0" w:color="auto"/>
                                                                <w:right w:val="none" w:sz="0" w:space="0" w:color="auto"/>
                                                              </w:divBdr>
                                                              <w:divsChild>
                                                                <w:div w:id="1667321370">
                                                                  <w:marLeft w:val="0"/>
                                                                  <w:marRight w:val="0"/>
                                                                  <w:marTop w:val="0"/>
                                                                  <w:marBottom w:val="0"/>
                                                                  <w:divBdr>
                                                                    <w:top w:val="none" w:sz="0" w:space="0" w:color="auto"/>
                                                                    <w:left w:val="none" w:sz="0" w:space="0" w:color="auto"/>
                                                                    <w:bottom w:val="none" w:sz="0" w:space="0" w:color="auto"/>
                                                                    <w:right w:val="none" w:sz="0" w:space="0" w:color="auto"/>
                                                                  </w:divBdr>
                                                                  <w:divsChild>
                                                                    <w:div w:id="1543245320">
                                                                      <w:marLeft w:val="0"/>
                                                                      <w:marRight w:val="0"/>
                                                                      <w:marTop w:val="0"/>
                                                                      <w:marBottom w:val="0"/>
                                                                      <w:divBdr>
                                                                        <w:top w:val="none" w:sz="0" w:space="0" w:color="auto"/>
                                                                        <w:left w:val="none" w:sz="0" w:space="0" w:color="auto"/>
                                                                        <w:bottom w:val="none" w:sz="0" w:space="0" w:color="auto"/>
                                                                        <w:right w:val="none" w:sz="0" w:space="0" w:color="auto"/>
                                                                      </w:divBdr>
                                                                      <w:divsChild>
                                                                        <w:div w:id="1511721844">
                                                                          <w:marLeft w:val="0"/>
                                                                          <w:marRight w:val="0"/>
                                                                          <w:marTop w:val="0"/>
                                                                          <w:marBottom w:val="375"/>
                                                                          <w:divBdr>
                                                                            <w:top w:val="dotted" w:sz="6" w:space="11" w:color="CCBB99"/>
                                                                            <w:left w:val="dotted" w:sz="6" w:space="15" w:color="CCBB99"/>
                                                                            <w:bottom w:val="dotted" w:sz="6" w:space="11" w:color="CCBB99"/>
                                                                            <w:right w:val="dotted" w:sz="6" w:space="15" w:color="CCBB99"/>
                                                                          </w:divBdr>
                                                                          <w:divsChild>
                                                                            <w:div w:id="1520309969">
                                                                              <w:marLeft w:val="0"/>
                                                                              <w:marRight w:val="0"/>
                                                                              <w:marTop w:val="0"/>
                                                                              <w:marBottom w:val="0"/>
                                                                              <w:divBdr>
                                                                                <w:top w:val="none" w:sz="0" w:space="0" w:color="auto"/>
                                                                                <w:left w:val="none" w:sz="0" w:space="0" w:color="auto"/>
                                                                                <w:bottom w:val="none" w:sz="0" w:space="0" w:color="auto"/>
                                                                                <w:right w:val="none" w:sz="0" w:space="0" w:color="auto"/>
                                                                              </w:divBdr>
                                                                              <w:divsChild>
                                                                                <w:div w:id="804659318">
                                                                                  <w:marLeft w:val="0"/>
                                                                                  <w:marRight w:val="0"/>
                                                                                  <w:marTop w:val="0"/>
                                                                                  <w:marBottom w:val="0"/>
                                                                                  <w:divBdr>
                                                                                    <w:top w:val="none" w:sz="0" w:space="0" w:color="auto"/>
                                                                                    <w:left w:val="none" w:sz="0" w:space="0" w:color="auto"/>
                                                                                    <w:bottom w:val="none" w:sz="0" w:space="0" w:color="auto"/>
                                                                                    <w:right w:val="none" w:sz="0" w:space="0" w:color="auto"/>
                                                                                  </w:divBdr>
                                                                                  <w:divsChild>
                                                                                    <w:div w:id="21053582">
                                                                                      <w:marLeft w:val="0"/>
                                                                                      <w:marRight w:val="0"/>
                                                                                      <w:marTop w:val="0"/>
                                                                                      <w:marBottom w:val="0"/>
                                                                                      <w:divBdr>
                                                                                        <w:top w:val="none" w:sz="0" w:space="0" w:color="auto"/>
                                                                                        <w:left w:val="none" w:sz="0" w:space="0" w:color="auto"/>
                                                                                        <w:bottom w:val="none" w:sz="0" w:space="0" w:color="auto"/>
                                                                                        <w:right w:val="none" w:sz="0" w:space="0" w:color="auto"/>
                                                                                      </w:divBdr>
                                                                                    </w:div>
                                                                                    <w:div w:id="320937038">
                                                                                      <w:marLeft w:val="0"/>
                                                                                      <w:marRight w:val="0"/>
                                                                                      <w:marTop w:val="0"/>
                                                                                      <w:marBottom w:val="0"/>
                                                                                      <w:divBdr>
                                                                                        <w:top w:val="none" w:sz="0" w:space="0" w:color="auto"/>
                                                                                        <w:left w:val="none" w:sz="0" w:space="0" w:color="auto"/>
                                                                                        <w:bottom w:val="none" w:sz="0" w:space="0" w:color="auto"/>
                                                                                        <w:right w:val="none" w:sz="0" w:space="0" w:color="auto"/>
                                                                                      </w:divBdr>
                                                                                    </w:div>
                                                                                    <w:div w:id="489520041">
                                                                                      <w:marLeft w:val="0"/>
                                                                                      <w:marRight w:val="0"/>
                                                                                      <w:marTop w:val="0"/>
                                                                                      <w:marBottom w:val="0"/>
                                                                                      <w:divBdr>
                                                                                        <w:top w:val="none" w:sz="0" w:space="0" w:color="auto"/>
                                                                                        <w:left w:val="none" w:sz="0" w:space="0" w:color="auto"/>
                                                                                        <w:bottom w:val="none" w:sz="0" w:space="0" w:color="auto"/>
                                                                                        <w:right w:val="none" w:sz="0" w:space="0" w:color="auto"/>
                                                                                      </w:divBdr>
                                                                                    </w:div>
                                                                                    <w:div w:id="577399171">
                                                                                      <w:marLeft w:val="0"/>
                                                                                      <w:marRight w:val="0"/>
                                                                                      <w:marTop w:val="0"/>
                                                                                      <w:marBottom w:val="0"/>
                                                                                      <w:divBdr>
                                                                                        <w:top w:val="none" w:sz="0" w:space="0" w:color="auto"/>
                                                                                        <w:left w:val="none" w:sz="0" w:space="0" w:color="auto"/>
                                                                                        <w:bottom w:val="none" w:sz="0" w:space="0" w:color="auto"/>
                                                                                        <w:right w:val="none" w:sz="0" w:space="0" w:color="auto"/>
                                                                                      </w:divBdr>
                                                                                    </w:div>
                                                                                    <w:div w:id="712266247">
                                                                                      <w:marLeft w:val="0"/>
                                                                                      <w:marRight w:val="0"/>
                                                                                      <w:marTop w:val="0"/>
                                                                                      <w:marBottom w:val="0"/>
                                                                                      <w:divBdr>
                                                                                        <w:top w:val="none" w:sz="0" w:space="0" w:color="auto"/>
                                                                                        <w:left w:val="none" w:sz="0" w:space="0" w:color="auto"/>
                                                                                        <w:bottom w:val="none" w:sz="0" w:space="0" w:color="auto"/>
                                                                                        <w:right w:val="none" w:sz="0" w:space="0" w:color="auto"/>
                                                                                      </w:divBdr>
                                                                                    </w:div>
                                                                                    <w:div w:id="791636763">
                                                                                      <w:marLeft w:val="0"/>
                                                                                      <w:marRight w:val="0"/>
                                                                                      <w:marTop w:val="0"/>
                                                                                      <w:marBottom w:val="0"/>
                                                                                      <w:divBdr>
                                                                                        <w:top w:val="none" w:sz="0" w:space="0" w:color="auto"/>
                                                                                        <w:left w:val="none" w:sz="0" w:space="0" w:color="auto"/>
                                                                                        <w:bottom w:val="none" w:sz="0" w:space="0" w:color="auto"/>
                                                                                        <w:right w:val="none" w:sz="0" w:space="0" w:color="auto"/>
                                                                                      </w:divBdr>
                                                                                    </w:div>
                                                                                    <w:div w:id="1161628050">
                                                                                      <w:marLeft w:val="0"/>
                                                                                      <w:marRight w:val="0"/>
                                                                                      <w:marTop w:val="0"/>
                                                                                      <w:marBottom w:val="0"/>
                                                                                      <w:divBdr>
                                                                                        <w:top w:val="none" w:sz="0" w:space="0" w:color="auto"/>
                                                                                        <w:left w:val="none" w:sz="0" w:space="0" w:color="auto"/>
                                                                                        <w:bottom w:val="none" w:sz="0" w:space="0" w:color="auto"/>
                                                                                        <w:right w:val="none" w:sz="0" w:space="0" w:color="auto"/>
                                                                                      </w:divBdr>
                                                                                    </w:div>
                                                                                    <w:div w:id="1880701520">
                                                                                      <w:marLeft w:val="0"/>
                                                                                      <w:marRight w:val="0"/>
                                                                                      <w:marTop w:val="0"/>
                                                                                      <w:marBottom w:val="0"/>
                                                                                      <w:divBdr>
                                                                                        <w:top w:val="none" w:sz="0" w:space="0" w:color="auto"/>
                                                                                        <w:left w:val="none" w:sz="0" w:space="0" w:color="auto"/>
                                                                                        <w:bottom w:val="none" w:sz="0" w:space="0" w:color="auto"/>
                                                                                        <w:right w:val="none" w:sz="0" w:space="0" w:color="auto"/>
                                                                                      </w:divBdr>
                                                                                    </w:div>
                                                                                    <w:div w:id="20591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243250">
      <w:bodyDiv w:val="1"/>
      <w:marLeft w:val="0"/>
      <w:marRight w:val="0"/>
      <w:marTop w:val="0"/>
      <w:marBottom w:val="0"/>
      <w:divBdr>
        <w:top w:val="none" w:sz="0" w:space="0" w:color="auto"/>
        <w:left w:val="none" w:sz="0" w:space="0" w:color="auto"/>
        <w:bottom w:val="none" w:sz="0" w:space="0" w:color="auto"/>
        <w:right w:val="none" w:sz="0" w:space="0" w:color="auto"/>
      </w:divBdr>
    </w:div>
    <w:div w:id="989093635">
      <w:bodyDiv w:val="1"/>
      <w:marLeft w:val="0"/>
      <w:marRight w:val="0"/>
      <w:marTop w:val="0"/>
      <w:marBottom w:val="0"/>
      <w:divBdr>
        <w:top w:val="none" w:sz="0" w:space="0" w:color="auto"/>
        <w:left w:val="none" w:sz="0" w:space="0" w:color="auto"/>
        <w:bottom w:val="none" w:sz="0" w:space="0" w:color="auto"/>
        <w:right w:val="none" w:sz="0" w:space="0" w:color="auto"/>
      </w:divBdr>
    </w:div>
    <w:div w:id="998385354">
      <w:bodyDiv w:val="1"/>
      <w:marLeft w:val="0"/>
      <w:marRight w:val="0"/>
      <w:marTop w:val="0"/>
      <w:marBottom w:val="0"/>
      <w:divBdr>
        <w:top w:val="none" w:sz="0" w:space="0" w:color="auto"/>
        <w:left w:val="none" w:sz="0" w:space="0" w:color="auto"/>
        <w:bottom w:val="none" w:sz="0" w:space="0" w:color="auto"/>
        <w:right w:val="none" w:sz="0" w:space="0" w:color="auto"/>
      </w:divBdr>
    </w:div>
    <w:div w:id="1036270317">
      <w:bodyDiv w:val="1"/>
      <w:marLeft w:val="0"/>
      <w:marRight w:val="0"/>
      <w:marTop w:val="0"/>
      <w:marBottom w:val="0"/>
      <w:divBdr>
        <w:top w:val="none" w:sz="0" w:space="0" w:color="auto"/>
        <w:left w:val="none" w:sz="0" w:space="0" w:color="auto"/>
        <w:bottom w:val="none" w:sz="0" w:space="0" w:color="auto"/>
        <w:right w:val="none" w:sz="0" w:space="0" w:color="auto"/>
      </w:divBdr>
    </w:div>
    <w:div w:id="1087193688">
      <w:bodyDiv w:val="1"/>
      <w:marLeft w:val="0"/>
      <w:marRight w:val="0"/>
      <w:marTop w:val="0"/>
      <w:marBottom w:val="0"/>
      <w:divBdr>
        <w:top w:val="none" w:sz="0" w:space="0" w:color="auto"/>
        <w:left w:val="none" w:sz="0" w:space="0" w:color="auto"/>
        <w:bottom w:val="none" w:sz="0" w:space="0" w:color="auto"/>
        <w:right w:val="none" w:sz="0" w:space="0" w:color="auto"/>
      </w:divBdr>
    </w:div>
    <w:div w:id="1188132009">
      <w:bodyDiv w:val="1"/>
      <w:marLeft w:val="0"/>
      <w:marRight w:val="0"/>
      <w:marTop w:val="0"/>
      <w:marBottom w:val="0"/>
      <w:divBdr>
        <w:top w:val="none" w:sz="0" w:space="0" w:color="auto"/>
        <w:left w:val="none" w:sz="0" w:space="0" w:color="auto"/>
        <w:bottom w:val="none" w:sz="0" w:space="0" w:color="auto"/>
        <w:right w:val="none" w:sz="0" w:space="0" w:color="auto"/>
      </w:divBdr>
    </w:div>
    <w:div w:id="1235704905">
      <w:bodyDiv w:val="1"/>
      <w:marLeft w:val="0"/>
      <w:marRight w:val="0"/>
      <w:marTop w:val="0"/>
      <w:marBottom w:val="0"/>
      <w:divBdr>
        <w:top w:val="none" w:sz="0" w:space="0" w:color="auto"/>
        <w:left w:val="none" w:sz="0" w:space="0" w:color="auto"/>
        <w:bottom w:val="none" w:sz="0" w:space="0" w:color="auto"/>
        <w:right w:val="none" w:sz="0" w:space="0" w:color="auto"/>
      </w:divBdr>
    </w:div>
    <w:div w:id="1247882782">
      <w:bodyDiv w:val="1"/>
      <w:marLeft w:val="0"/>
      <w:marRight w:val="0"/>
      <w:marTop w:val="0"/>
      <w:marBottom w:val="0"/>
      <w:divBdr>
        <w:top w:val="none" w:sz="0" w:space="0" w:color="auto"/>
        <w:left w:val="none" w:sz="0" w:space="0" w:color="auto"/>
        <w:bottom w:val="none" w:sz="0" w:space="0" w:color="auto"/>
        <w:right w:val="none" w:sz="0" w:space="0" w:color="auto"/>
      </w:divBdr>
      <w:divsChild>
        <w:div w:id="41567291">
          <w:marLeft w:val="720"/>
          <w:marRight w:val="0"/>
          <w:marTop w:val="67"/>
          <w:marBottom w:val="0"/>
          <w:divBdr>
            <w:top w:val="none" w:sz="0" w:space="0" w:color="auto"/>
            <w:left w:val="none" w:sz="0" w:space="0" w:color="auto"/>
            <w:bottom w:val="none" w:sz="0" w:space="0" w:color="auto"/>
            <w:right w:val="none" w:sz="0" w:space="0" w:color="auto"/>
          </w:divBdr>
        </w:div>
        <w:div w:id="1256741285">
          <w:marLeft w:val="1354"/>
          <w:marRight w:val="0"/>
          <w:marTop w:val="58"/>
          <w:marBottom w:val="0"/>
          <w:divBdr>
            <w:top w:val="none" w:sz="0" w:space="0" w:color="auto"/>
            <w:left w:val="none" w:sz="0" w:space="0" w:color="auto"/>
            <w:bottom w:val="none" w:sz="0" w:space="0" w:color="auto"/>
            <w:right w:val="none" w:sz="0" w:space="0" w:color="auto"/>
          </w:divBdr>
        </w:div>
        <w:div w:id="2105301034">
          <w:marLeft w:val="1354"/>
          <w:marRight w:val="0"/>
          <w:marTop w:val="58"/>
          <w:marBottom w:val="0"/>
          <w:divBdr>
            <w:top w:val="none" w:sz="0" w:space="0" w:color="auto"/>
            <w:left w:val="none" w:sz="0" w:space="0" w:color="auto"/>
            <w:bottom w:val="none" w:sz="0" w:space="0" w:color="auto"/>
            <w:right w:val="none" w:sz="0" w:space="0" w:color="auto"/>
          </w:divBdr>
        </w:div>
        <w:div w:id="1720130510">
          <w:marLeft w:val="1354"/>
          <w:marRight w:val="0"/>
          <w:marTop w:val="58"/>
          <w:marBottom w:val="240"/>
          <w:divBdr>
            <w:top w:val="none" w:sz="0" w:space="0" w:color="auto"/>
            <w:left w:val="none" w:sz="0" w:space="0" w:color="auto"/>
            <w:bottom w:val="none" w:sz="0" w:space="0" w:color="auto"/>
            <w:right w:val="none" w:sz="0" w:space="0" w:color="auto"/>
          </w:divBdr>
        </w:div>
        <w:div w:id="1307392495">
          <w:marLeft w:val="720"/>
          <w:marRight w:val="0"/>
          <w:marTop w:val="67"/>
          <w:marBottom w:val="0"/>
          <w:divBdr>
            <w:top w:val="none" w:sz="0" w:space="0" w:color="auto"/>
            <w:left w:val="none" w:sz="0" w:space="0" w:color="auto"/>
            <w:bottom w:val="none" w:sz="0" w:space="0" w:color="auto"/>
            <w:right w:val="none" w:sz="0" w:space="0" w:color="auto"/>
          </w:divBdr>
        </w:div>
        <w:div w:id="1481383279">
          <w:marLeft w:val="1354"/>
          <w:marRight w:val="0"/>
          <w:marTop w:val="58"/>
          <w:marBottom w:val="0"/>
          <w:divBdr>
            <w:top w:val="none" w:sz="0" w:space="0" w:color="auto"/>
            <w:left w:val="none" w:sz="0" w:space="0" w:color="auto"/>
            <w:bottom w:val="none" w:sz="0" w:space="0" w:color="auto"/>
            <w:right w:val="none" w:sz="0" w:space="0" w:color="auto"/>
          </w:divBdr>
        </w:div>
        <w:div w:id="1117027499">
          <w:marLeft w:val="1354"/>
          <w:marRight w:val="0"/>
          <w:marTop w:val="58"/>
          <w:marBottom w:val="0"/>
          <w:divBdr>
            <w:top w:val="none" w:sz="0" w:space="0" w:color="auto"/>
            <w:left w:val="none" w:sz="0" w:space="0" w:color="auto"/>
            <w:bottom w:val="none" w:sz="0" w:space="0" w:color="auto"/>
            <w:right w:val="none" w:sz="0" w:space="0" w:color="auto"/>
          </w:divBdr>
        </w:div>
        <w:div w:id="1745177763">
          <w:marLeft w:val="1354"/>
          <w:marRight w:val="0"/>
          <w:marTop w:val="58"/>
          <w:marBottom w:val="240"/>
          <w:divBdr>
            <w:top w:val="none" w:sz="0" w:space="0" w:color="auto"/>
            <w:left w:val="none" w:sz="0" w:space="0" w:color="auto"/>
            <w:bottom w:val="none" w:sz="0" w:space="0" w:color="auto"/>
            <w:right w:val="none" w:sz="0" w:space="0" w:color="auto"/>
          </w:divBdr>
        </w:div>
        <w:div w:id="1370492165">
          <w:marLeft w:val="720"/>
          <w:marRight w:val="0"/>
          <w:marTop w:val="67"/>
          <w:marBottom w:val="0"/>
          <w:divBdr>
            <w:top w:val="none" w:sz="0" w:space="0" w:color="auto"/>
            <w:left w:val="none" w:sz="0" w:space="0" w:color="auto"/>
            <w:bottom w:val="none" w:sz="0" w:space="0" w:color="auto"/>
            <w:right w:val="none" w:sz="0" w:space="0" w:color="auto"/>
          </w:divBdr>
        </w:div>
        <w:div w:id="1816288811">
          <w:marLeft w:val="1354"/>
          <w:marRight w:val="0"/>
          <w:marTop w:val="58"/>
          <w:marBottom w:val="0"/>
          <w:divBdr>
            <w:top w:val="none" w:sz="0" w:space="0" w:color="auto"/>
            <w:left w:val="none" w:sz="0" w:space="0" w:color="auto"/>
            <w:bottom w:val="none" w:sz="0" w:space="0" w:color="auto"/>
            <w:right w:val="none" w:sz="0" w:space="0" w:color="auto"/>
          </w:divBdr>
        </w:div>
        <w:div w:id="1688485719">
          <w:marLeft w:val="1354"/>
          <w:marRight w:val="0"/>
          <w:marTop w:val="58"/>
          <w:marBottom w:val="0"/>
          <w:divBdr>
            <w:top w:val="none" w:sz="0" w:space="0" w:color="auto"/>
            <w:left w:val="none" w:sz="0" w:space="0" w:color="auto"/>
            <w:bottom w:val="none" w:sz="0" w:space="0" w:color="auto"/>
            <w:right w:val="none" w:sz="0" w:space="0" w:color="auto"/>
          </w:divBdr>
        </w:div>
        <w:div w:id="134614868">
          <w:marLeft w:val="1354"/>
          <w:marRight w:val="0"/>
          <w:marTop w:val="58"/>
          <w:marBottom w:val="240"/>
          <w:divBdr>
            <w:top w:val="none" w:sz="0" w:space="0" w:color="auto"/>
            <w:left w:val="none" w:sz="0" w:space="0" w:color="auto"/>
            <w:bottom w:val="none" w:sz="0" w:space="0" w:color="auto"/>
            <w:right w:val="none" w:sz="0" w:space="0" w:color="auto"/>
          </w:divBdr>
        </w:div>
        <w:div w:id="613558966">
          <w:marLeft w:val="720"/>
          <w:marRight w:val="0"/>
          <w:marTop w:val="67"/>
          <w:marBottom w:val="0"/>
          <w:divBdr>
            <w:top w:val="none" w:sz="0" w:space="0" w:color="auto"/>
            <w:left w:val="none" w:sz="0" w:space="0" w:color="auto"/>
            <w:bottom w:val="none" w:sz="0" w:space="0" w:color="auto"/>
            <w:right w:val="none" w:sz="0" w:space="0" w:color="auto"/>
          </w:divBdr>
        </w:div>
        <w:div w:id="337970962">
          <w:marLeft w:val="1354"/>
          <w:marRight w:val="0"/>
          <w:marTop w:val="58"/>
          <w:marBottom w:val="0"/>
          <w:divBdr>
            <w:top w:val="none" w:sz="0" w:space="0" w:color="auto"/>
            <w:left w:val="none" w:sz="0" w:space="0" w:color="auto"/>
            <w:bottom w:val="none" w:sz="0" w:space="0" w:color="auto"/>
            <w:right w:val="none" w:sz="0" w:space="0" w:color="auto"/>
          </w:divBdr>
        </w:div>
        <w:div w:id="276719715">
          <w:marLeft w:val="1354"/>
          <w:marRight w:val="0"/>
          <w:marTop w:val="58"/>
          <w:marBottom w:val="240"/>
          <w:divBdr>
            <w:top w:val="none" w:sz="0" w:space="0" w:color="auto"/>
            <w:left w:val="none" w:sz="0" w:space="0" w:color="auto"/>
            <w:bottom w:val="none" w:sz="0" w:space="0" w:color="auto"/>
            <w:right w:val="none" w:sz="0" w:space="0" w:color="auto"/>
          </w:divBdr>
        </w:div>
        <w:div w:id="81268212">
          <w:marLeft w:val="720"/>
          <w:marRight w:val="0"/>
          <w:marTop w:val="67"/>
          <w:marBottom w:val="0"/>
          <w:divBdr>
            <w:top w:val="none" w:sz="0" w:space="0" w:color="auto"/>
            <w:left w:val="none" w:sz="0" w:space="0" w:color="auto"/>
            <w:bottom w:val="none" w:sz="0" w:space="0" w:color="auto"/>
            <w:right w:val="none" w:sz="0" w:space="0" w:color="auto"/>
          </w:divBdr>
        </w:div>
        <w:div w:id="189997960">
          <w:marLeft w:val="1354"/>
          <w:marRight w:val="0"/>
          <w:marTop w:val="58"/>
          <w:marBottom w:val="0"/>
          <w:divBdr>
            <w:top w:val="none" w:sz="0" w:space="0" w:color="auto"/>
            <w:left w:val="none" w:sz="0" w:space="0" w:color="auto"/>
            <w:bottom w:val="none" w:sz="0" w:space="0" w:color="auto"/>
            <w:right w:val="none" w:sz="0" w:space="0" w:color="auto"/>
          </w:divBdr>
        </w:div>
        <w:div w:id="1012757564">
          <w:marLeft w:val="1354"/>
          <w:marRight w:val="0"/>
          <w:marTop w:val="58"/>
          <w:marBottom w:val="120"/>
          <w:divBdr>
            <w:top w:val="none" w:sz="0" w:space="0" w:color="auto"/>
            <w:left w:val="none" w:sz="0" w:space="0" w:color="auto"/>
            <w:bottom w:val="none" w:sz="0" w:space="0" w:color="auto"/>
            <w:right w:val="none" w:sz="0" w:space="0" w:color="auto"/>
          </w:divBdr>
        </w:div>
      </w:divsChild>
    </w:div>
    <w:div w:id="1283419079">
      <w:bodyDiv w:val="1"/>
      <w:marLeft w:val="0"/>
      <w:marRight w:val="0"/>
      <w:marTop w:val="0"/>
      <w:marBottom w:val="0"/>
      <w:divBdr>
        <w:top w:val="none" w:sz="0" w:space="0" w:color="auto"/>
        <w:left w:val="none" w:sz="0" w:space="0" w:color="auto"/>
        <w:bottom w:val="none" w:sz="0" w:space="0" w:color="auto"/>
        <w:right w:val="none" w:sz="0" w:space="0" w:color="auto"/>
      </w:divBdr>
    </w:div>
    <w:div w:id="1295675446">
      <w:bodyDiv w:val="1"/>
      <w:marLeft w:val="0"/>
      <w:marRight w:val="0"/>
      <w:marTop w:val="0"/>
      <w:marBottom w:val="0"/>
      <w:divBdr>
        <w:top w:val="none" w:sz="0" w:space="0" w:color="auto"/>
        <w:left w:val="none" w:sz="0" w:space="0" w:color="auto"/>
        <w:bottom w:val="none" w:sz="0" w:space="0" w:color="auto"/>
        <w:right w:val="none" w:sz="0" w:space="0" w:color="auto"/>
      </w:divBdr>
    </w:div>
    <w:div w:id="1321695269">
      <w:bodyDiv w:val="1"/>
      <w:marLeft w:val="0"/>
      <w:marRight w:val="0"/>
      <w:marTop w:val="0"/>
      <w:marBottom w:val="0"/>
      <w:divBdr>
        <w:top w:val="none" w:sz="0" w:space="0" w:color="auto"/>
        <w:left w:val="none" w:sz="0" w:space="0" w:color="auto"/>
        <w:bottom w:val="none" w:sz="0" w:space="0" w:color="auto"/>
        <w:right w:val="none" w:sz="0" w:space="0" w:color="auto"/>
      </w:divBdr>
    </w:div>
    <w:div w:id="1332416466">
      <w:bodyDiv w:val="1"/>
      <w:marLeft w:val="0"/>
      <w:marRight w:val="0"/>
      <w:marTop w:val="0"/>
      <w:marBottom w:val="0"/>
      <w:divBdr>
        <w:top w:val="none" w:sz="0" w:space="0" w:color="auto"/>
        <w:left w:val="none" w:sz="0" w:space="0" w:color="auto"/>
        <w:bottom w:val="none" w:sz="0" w:space="0" w:color="auto"/>
        <w:right w:val="none" w:sz="0" w:space="0" w:color="auto"/>
      </w:divBdr>
      <w:divsChild>
        <w:div w:id="1722706564">
          <w:marLeft w:val="115"/>
          <w:marRight w:val="0"/>
          <w:marTop w:val="82"/>
          <w:marBottom w:val="120"/>
          <w:divBdr>
            <w:top w:val="none" w:sz="0" w:space="0" w:color="auto"/>
            <w:left w:val="none" w:sz="0" w:space="0" w:color="auto"/>
            <w:bottom w:val="none" w:sz="0" w:space="0" w:color="auto"/>
            <w:right w:val="none" w:sz="0" w:space="0" w:color="auto"/>
          </w:divBdr>
        </w:div>
        <w:div w:id="1881094056">
          <w:marLeft w:val="115"/>
          <w:marRight w:val="0"/>
          <w:marTop w:val="82"/>
          <w:marBottom w:val="120"/>
          <w:divBdr>
            <w:top w:val="none" w:sz="0" w:space="0" w:color="auto"/>
            <w:left w:val="none" w:sz="0" w:space="0" w:color="auto"/>
            <w:bottom w:val="none" w:sz="0" w:space="0" w:color="auto"/>
            <w:right w:val="none" w:sz="0" w:space="0" w:color="auto"/>
          </w:divBdr>
        </w:div>
        <w:div w:id="1371417162">
          <w:marLeft w:val="115"/>
          <w:marRight w:val="0"/>
          <w:marTop w:val="82"/>
          <w:marBottom w:val="120"/>
          <w:divBdr>
            <w:top w:val="none" w:sz="0" w:space="0" w:color="auto"/>
            <w:left w:val="none" w:sz="0" w:space="0" w:color="auto"/>
            <w:bottom w:val="none" w:sz="0" w:space="0" w:color="auto"/>
            <w:right w:val="none" w:sz="0" w:space="0" w:color="auto"/>
          </w:divBdr>
        </w:div>
        <w:div w:id="1763606353">
          <w:marLeft w:val="115"/>
          <w:marRight w:val="0"/>
          <w:marTop w:val="82"/>
          <w:marBottom w:val="0"/>
          <w:divBdr>
            <w:top w:val="none" w:sz="0" w:space="0" w:color="auto"/>
            <w:left w:val="none" w:sz="0" w:space="0" w:color="auto"/>
            <w:bottom w:val="none" w:sz="0" w:space="0" w:color="auto"/>
            <w:right w:val="none" w:sz="0" w:space="0" w:color="auto"/>
          </w:divBdr>
        </w:div>
        <w:div w:id="107047455">
          <w:marLeft w:val="677"/>
          <w:marRight w:val="0"/>
          <w:marTop w:val="72"/>
          <w:marBottom w:val="0"/>
          <w:divBdr>
            <w:top w:val="none" w:sz="0" w:space="0" w:color="auto"/>
            <w:left w:val="none" w:sz="0" w:space="0" w:color="auto"/>
            <w:bottom w:val="none" w:sz="0" w:space="0" w:color="auto"/>
            <w:right w:val="none" w:sz="0" w:space="0" w:color="auto"/>
          </w:divBdr>
        </w:div>
        <w:div w:id="1929338481">
          <w:marLeft w:val="994"/>
          <w:marRight w:val="0"/>
          <w:marTop w:val="67"/>
          <w:marBottom w:val="0"/>
          <w:divBdr>
            <w:top w:val="none" w:sz="0" w:space="0" w:color="auto"/>
            <w:left w:val="none" w:sz="0" w:space="0" w:color="auto"/>
            <w:bottom w:val="none" w:sz="0" w:space="0" w:color="auto"/>
            <w:right w:val="none" w:sz="0" w:space="0" w:color="auto"/>
          </w:divBdr>
        </w:div>
        <w:div w:id="1166558214">
          <w:marLeft w:val="994"/>
          <w:marRight w:val="0"/>
          <w:marTop w:val="67"/>
          <w:marBottom w:val="0"/>
          <w:divBdr>
            <w:top w:val="none" w:sz="0" w:space="0" w:color="auto"/>
            <w:left w:val="none" w:sz="0" w:space="0" w:color="auto"/>
            <w:bottom w:val="none" w:sz="0" w:space="0" w:color="auto"/>
            <w:right w:val="none" w:sz="0" w:space="0" w:color="auto"/>
          </w:divBdr>
        </w:div>
        <w:div w:id="1013998986">
          <w:marLeft w:val="994"/>
          <w:marRight w:val="0"/>
          <w:marTop w:val="67"/>
          <w:marBottom w:val="0"/>
          <w:divBdr>
            <w:top w:val="none" w:sz="0" w:space="0" w:color="auto"/>
            <w:left w:val="none" w:sz="0" w:space="0" w:color="auto"/>
            <w:bottom w:val="none" w:sz="0" w:space="0" w:color="auto"/>
            <w:right w:val="none" w:sz="0" w:space="0" w:color="auto"/>
          </w:divBdr>
        </w:div>
        <w:div w:id="2081755549">
          <w:marLeft w:val="994"/>
          <w:marRight w:val="0"/>
          <w:marTop w:val="67"/>
          <w:marBottom w:val="0"/>
          <w:divBdr>
            <w:top w:val="none" w:sz="0" w:space="0" w:color="auto"/>
            <w:left w:val="none" w:sz="0" w:space="0" w:color="auto"/>
            <w:bottom w:val="none" w:sz="0" w:space="0" w:color="auto"/>
            <w:right w:val="none" w:sz="0" w:space="0" w:color="auto"/>
          </w:divBdr>
        </w:div>
        <w:div w:id="241574709">
          <w:marLeft w:val="677"/>
          <w:marRight w:val="0"/>
          <w:marTop w:val="72"/>
          <w:marBottom w:val="0"/>
          <w:divBdr>
            <w:top w:val="none" w:sz="0" w:space="0" w:color="auto"/>
            <w:left w:val="none" w:sz="0" w:space="0" w:color="auto"/>
            <w:bottom w:val="none" w:sz="0" w:space="0" w:color="auto"/>
            <w:right w:val="none" w:sz="0" w:space="0" w:color="auto"/>
          </w:divBdr>
        </w:div>
        <w:div w:id="886449618">
          <w:marLeft w:val="994"/>
          <w:marRight w:val="0"/>
          <w:marTop w:val="67"/>
          <w:marBottom w:val="0"/>
          <w:divBdr>
            <w:top w:val="none" w:sz="0" w:space="0" w:color="auto"/>
            <w:left w:val="none" w:sz="0" w:space="0" w:color="auto"/>
            <w:bottom w:val="none" w:sz="0" w:space="0" w:color="auto"/>
            <w:right w:val="none" w:sz="0" w:space="0" w:color="auto"/>
          </w:divBdr>
        </w:div>
        <w:div w:id="344596577">
          <w:marLeft w:val="994"/>
          <w:marRight w:val="0"/>
          <w:marTop w:val="67"/>
          <w:marBottom w:val="0"/>
          <w:divBdr>
            <w:top w:val="none" w:sz="0" w:space="0" w:color="auto"/>
            <w:left w:val="none" w:sz="0" w:space="0" w:color="auto"/>
            <w:bottom w:val="none" w:sz="0" w:space="0" w:color="auto"/>
            <w:right w:val="none" w:sz="0" w:space="0" w:color="auto"/>
          </w:divBdr>
        </w:div>
        <w:div w:id="2007321849">
          <w:marLeft w:val="677"/>
          <w:marRight w:val="0"/>
          <w:marTop w:val="72"/>
          <w:marBottom w:val="0"/>
          <w:divBdr>
            <w:top w:val="none" w:sz="0" w:space="0" w:color="auto"/>
            <w:left w:val="none" w:sz="0" w:space="0" w:color="auto"/>
            <w:bottom w:val="none" w:sz="0" w:space="0" w:color="auto"/>
            <w:right w:val="none" w:sz="0" w:space="0" w:color="auto"/>
          </w:divBdr>
        </w:div>
        <w:div w:id="466823626">
          <w:marLeft w:val="994"/>
          <w:marRight w:val="0"/>
          <w:marTop w:val="67"/>
          <w:marBottom w:val="0"/>
          <w:divBdr>
            <w:top w:val="none" w:sz="0" w:space="0" w:color="auto"/>
            <w:left w:val="none" w:sz="0" w:space="0" w:color="auto"/>
            <w:bottom w:val="none" w:sz="0" w:space="0" w:color="auto"/>
            <w:right w:val="none" w:sz="0" w:space="0" w:color="auto"/>
          </w:divBdr>
        </w:div>
      </w:divsChild>
    </w:div>
    <w:div w:id="1333797417">
      <w:bodyDiv w:val="1"/>
      <w:marLeft w:val="0"/>
      <w:marRight w:val="0"/>
      <w:marTop w:val="0"/>
      <w:marBottom w:val="0"/>
      <w:divBdr>
        <w:top w:val="none" w:sz="0" w:space="0" w:color="auto"/>
        <w:left w:val="none" w:sz="0" w:space="0" w:color="auto"/>
        <w:bottom w:val="none" w:sz="0" w:space="0" w:color="auto"/>
        <w:right w:val="none" w:sz="0" w:space="0" w:color="auto"/>
      </w:divBdr>
      <w:divsChild>
        <w:div w:id="589585770">
          <w:marLeft w:val="0"/>
          <w:marRight w:val="0"/>
          <w:marTop w:val="0"/>
          <w:marBottom w:val="0"/>
          <w:divBdr>
            <w:top w:val="none" w:sz="0" w:space="0" w:color="auto"/>
            <w:left w:val="none" w:sz="0" w:space="0" w:color="auto"/>
            <w:bottom w:val="none" w:sz="0" w:space="0" w:color="auto"/>
            <w:right w:val="none" w:sz="0" w:space="0" w:color="auto"/>
          </w:divBdr>
          <w:divsChild>
            <w:div w:id="164252391">
              <w:marLeft w:val="0"/>
              <w:marRight w:val="0"/>
              <w:marTop w:val="0"/>
              <w:marBottom w:val="0"/>
              <w:divBdr>
                <w:top w:val="none" w:sz="0" w:space="0" w:color="auto"/>
                <w:left w:val="none" w:sz="0" w:space="0" w:color="auto"/>
                <w:bottom w:val="none" w:sz="0" w:space="0" w:color="auto"/>
                <w:right w:val="none" w:sz="0" w:space="0" w:color="auto"/>
              </w:divBdr>
              <w:divsChild>
                <w:div w:id="1446265007">
                  <w:marLeft w:val="0"/>
                  <w:marRight w:val="0"/>
                  <w:marTop w:val="0"/>
                  <w:marBottom w:val="0"/>
                  <w:divBdr>
                    <w:top w:val="none" w:sz="0" w:space="0" w:color="auto"/>
                    <w:left w:val="none" w:sz="0" w:space="0" w:color="auto"/>
                    <w:bottom w:val="none" w:sz="0" w:space="0" w:color="auto"/>
                    <w:right w:val="none" w:sz="0" w:space="0" w:color="auto"/>
                  </w:divBdr>
                  <w:divsChild>
                    <w:div w:id="941260314">
                      <w:marLeft w:val="0"/>
                      <w:marRight w:val="0"/>
                      <w:marTop w:val="0"/>
                      <w:marBottom w:val="0"/>
                      <w:divBdr>
                        <w:top w:val="none" w:sz="0" w:space="0" w:color="auto"/>
                        <w:left w:val="none" w:sz="0" w:space="0" w:color="auto"/>
                        <w:bottom w:val="none" w:sz="0" w:space="0" w:color="auto"/>
                        <w:right w:val="none" w:sz="0" w:space="0" w:color="auto"/>
                      </w:divBdr>
                      <w:divsChild>
                        <w:div w:id="1162431601">
                          <w:marLeft w:val="0"/>
                          <w:marRight w:val="0"/>
                          <w:marTop w:val="45"/>
                          <w:marBottom w:val="0"/>
                          <w:divBdr>
                            <w:top w:val="none" w:sz="0" w:space="0" w:color="auto"/>
                            <w:left w:val="none" w:sz="0" w:space="0" w:color="auto"/>
                            <w:bottom w:val="none" w:sz="0" w:space="0" w:color="auto"/>
                            <w:right w:val="none" w:sz="0" w:space="0" w:color="auto"/>
                          </w:divBdr>
                          <w:divsChild>
                            <w:div w:id="1760521759">
                              <w:marLeft w:val="0"/>
                              <w:marRight w:val="0"/>
                              <w:marTop w:val="0"/>
                              <w:marBottom w:val="0"/>
                              <w:divBdr>
                                <w:top w:val="none" w:sz="0" w:space="0" w:color="auto"/>
                                <w:left w:val="none" w:sz="0" w:space="0" w:color="auto"/>
                                <w:bottom w:val="none" w:sz="0" w:space="0" w:color="auto"/>
                                <w:right w:val="none" w:sz="0" w:space="0" w:color="auto"/>
                              </w:divBdr>
                              <w:divsChild>
                                <w:div w:id="1362780520">
                                  <w:marLeft w:val="2070"/>
                                  <w:marRight w:val="3810"/>
                                  <w:marTop w:val="0"/>
                                  <w:marBottom w:val="0"/>
                                  <w:divBdr>
                                    <w:top w:val="none" w:sz="0" w:space="0" w:color="auto"/>
                                    <w:left w:val="none" w:sz="0" w:space="0" w:color="auto"/>
                                    <w:bottom w:val="none" w:sz="0" w:space="0" w:color="auto"/>
                                    <w:right w:val="none" w:sz="0" w:space="0" w:color="auto"/>
                                  </w:divBdr>
                                  <w:divsChild>
                                    <w:div w:id="1237132116">
                                      <w:marLeft w:val="0"/>
                                      <w:marRight w:val="0"/>
                                      <w:marTop w:val="0"/>
                                      <w:marBottom w:val="0"/>
                                      <w:divBdr>
                                        <w:top w:val="none" w:sz="0" w:space="0" w:color="auto"/>
                                        <w:left w:val="none" w:sz="0" w:space="0" w:color="auto"/>
                                        <w:bottom w:val="none" w:sz="0" w:space="0" w:color="auto"/>
                                        <w:right w:val="none" w:sz="0" w:space="0" w:color="auto"/>
                                      </w:divBdr>
                                      <w:divsChild>
                                        <w:div w:id="374933626">
                                          <w:marLeft w:val="0"/>
                                          <w:marRight w:val="0"/>
                                          <w:marTop w:val="0"/>
                                          <w:marBottom w:val="0"/>
                                          <w:divBdr>
                                            <w:top w:val="none" w:sz="0" w:space="0" w:color="auto"/>
                                            <w:left w:val="none" w:sz="0" w:space="0" w:color="auto"/>
                                            <w:bottom w:val="none" w:sz="0" w:space="0" w:color="auto"/>
                                            <w:right w:val="none" w:sz="0" w:space="0" w:color="auto"/>
                                          </w:divBdr>
                                          <w:divsChild>
                                            <w:div w:id="943151825">
                                              <w:marLeft w:val="0"/>
                                              <w:marRight w:val="0"/>
                                              <w:marTop w:val="0"/>
                                              <w:marBottom w:val="0"/>
                                              <w:divBdr>
                                                <w:top w:val="none" w:sz="0" w:space="0" w:color="auto"/>
                                                <w:left w:val="none" w:sz="0" w:space="0" w:color="auto"/>
                                                <w:bottom w:val="none" w:sz="0" w:space="0" w:color="auto"/>
                                                <w:right w:val="none" w:sz="0" w:space="0" w:color="auto"/>
                                              </w:divBdr>
                                              <w:divsChild>
                                                <w:div w:id="1945113646">
                                                  <w:marLeft w:val="0"/>
                                                  <w:marRight w:val="0"/>
                                                  <w:marTop w:val="0"/>
                                                  <w:marBottom w:val="0"/>
                                                  <w:divBdr>
                                                    <w:top w:val="none" w:sz="0" w:space="0" w:color="auto"/>
                                                    <w:left w:val="none" w:sz="0" w:space="0" w:color="auto"/>
                                                    <w:bottom w:val="none" w:sz="0" w:space="0" w:color="auto"/>
                                                    <w:right w:val="none" w:sz="0" w:space="0" w:color="auto"/>
                                                  </w:divBdr>
                                                  <w:divsChild>
                                                    <w:div w:id="411777538">
                                                      <w:marLeft w:val="0"/>
                                                      <w:marRight w:val="0"/>
                                                      <w:marTop w:val="0"/>
                                                      <w:marBottom w:val="0"/>
                                                      <w:divBdr>
                                                        <w:top w:val="none" w:sz="0" w:space="0" w:color="auto"/>
                                                        <w:left w:val="none" w:sz="0" w:space="0" w:color="auto"/>
                                                        <w:bottom w:val="none" w:sz="0" w:space="0" w:color="auto"/>
                                                        <w:right w:val="none" w:sz="0" w:space="0" w:color="auto"/>
                                                      </w:divBdr>
                                                      <w:divsChild>
                                                        <w:div w:id="2086798053">
                                                          <w:marLeft w:val="0"/>
                                                          <w:marRight w:val="0"/>
                                                          <w:marTop w:val="0"/>
                                                          <w:marBottom w:val="0"/>
                                                          <w:divBdr>
                                                            <w:top w:val="none" w:sz="0" w:space="0" w:color="auto"/>
                                                            <w:left w:val="none" w:sz="0" w:space="0" w:color="auto"/>
                                                            <w:bottom w:val="none" w:sz="0" w:space="0" w:color="auto"/>
                                                            <w:right w:val="none" w:sz="0" w:space="0" w:color="auto"/>
                                                          </w:divBdr>
                                                          <w:divsChild>
                                                            <w:div w:id="1914504045">
                                                              <w:marLeft w:val="0"/>
                                                              <w:marRight w:val="0"/>
                                                              <w:marTop w:val="0"/>
                                                              <w:marBottom w:val="0"/>
                                                              <w:divBdr>
                                                                <w:top w:val="none" w:sz="0" w:space="0" w:color="auto"/>
                                                                <w:left w:val="none" w:sz="0" w:space="0" w:color="auto"/>
                                                                <w:bottom w:val="none" w:sz="0" w:space="0" w:color="auto"/>
                                                                <w:right w:val="none" w:sz="0" w:space="0" w:color="auto"/>
                                                              </w:divBdr>
                                                              <w:divsChild>
                                                                <w:div w:id="1692956113">
                                                                  <w:marLeft w:val="0"/>
                                                                  <w:marRight w:val="0"/>
                                                                  <w:marTop w:val="0"/>
                                                                  <w:marBottom w:val="0"/>
                                                                  <w:divBdr>
                                                                    <w:top w:val="none" w:sz="0" w:space="0" w:color="auto"/>
                                                                    <w:left w:val="none" w:sz="0" w:space="0" w:color="auto"/>
                                                                    <w:bottom w:val="none" w:sz="0" w:space="0" w:color="auto"/>
                                                                    <w:right w:val="none" w:sz="0" w:space="0" w:color="auto"/>
                                                                  </w:divBdr>
                                                                  <w:divsChild>
                                                                    <w:div w:id="683167348">
                                                                      <w:marLeft w:val="0"/>
                                                                      <w:marRight w:val="0"/>
                                                                      <w:marTop w:val="0"/>
                                                                      <w:marBottom w:val="0"/>
                                                                      <w:divBdr>
                                                                        <w:top w:val="none" w:sz="0" w:space="0" w:color="auto"/>
                                                                        <w:left w:val="none" w:sz="0" w:space="0" w:color="auto"/>
                                                                        <w:bottom w:val="none" w:sz="0" w:space="0" w:color="auto"/>
                                                                        <w:right w:val="none" w:sz="0" w:space="0" w:color="auto"/>
                                                                      </w:divBdr>
                                                                      <w:divsChild>
                                                                        <w:div w:id="292253458">
                                                                          <w:marLeft w:val="0"/>
                                                                          <w:marRight w:val="0"/>
                                                                          <w:marTop w:val="0"/>
                                                                          <w:marBottom w:val="0"/>
                                                                          <w:divBdr>
                                                                            <w:top w:val="none" w:sz="0" w:space="0" w:color="auto"/>
                                                                            <w:left w:val="none" w:sz="0" w:space="0" w:color="auto"/>
                                                                            <w:bottom w:val="none" w:sz="0" w:space="0" w:color="auto"/>
                                                                            <w:right w:val="none" w:sz="0" w:space="0" w:color="auto"/>
                                                                          </w:divBdr>
                                                                          <w:divsChild>
                                                                            <w:div w:id="20072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71600">
      <w:bodyDiv w:val="1"/>
      <w:marLeft w:val="0"/>
      <w:marRight w:val="0"/>
      <w:marTop w:val="0"/>
      <w:marBottom w:val="0"/>
      <w:divBdr>
        <w:top w:val="none" w:sz="0" w:space="0" w:color="auto"/>
        <w:left w:val="none" w:sz="0" w:space="0" w:color="auto"/>
        <w:bottom w:val="none" w:sz="0" w:space="0" w:color="auto"/>
        <w:right w:val="none" w:sz="0" w:space="0" w:color="auto"/>
      </w:divBdr>
    </w:div>
    <w:div w:id="1376394652">
      <w:bodyDiv w:val="1"/>
      <w:marLeft w:val="0"/>
      <w:marRight w:val="0"/>
      <w:marTop w:val="0"/>
      <w:marBottom w:val="0"/>
      <w:divBdr>
        <w:top w:val="none" w:sz="0" w:space="0" w:color="auto"/>
        <w:left w:val="none" w:sz="0" w:space="0" w:color="auto"/>
        <w:bottom w:val="none" w:sz="0" w:space="0" w:color="auto"/>
        <w:right w:val="none" w:sz="0" w:space="0" w:color="auto"/>
      </w:divBdr>
    </w:div>
    <w:div w:id="1401711722">
      <w:bodyDiv w:val="1"/>
      <w:marLeft w:val="0"/>
      <w:marRight w:val="0"/>
      <w:marTop w:val="0"/>
      <w:marBottom w:val="0"/>
      <w:divBdr>
        <w:top w:val="none" w:sz="0" w:space="0" w:color="auto"/>
        <w:left w:val="none" w:sz="0" w:space="0" w:color="auto"/>
        <w:bottom w:val="none" w:sz="0" w:space="0" w:color="auto"/>
        <w:right w:val="none" w:sz="0" w:space="0" w:color="auto"/>
      </w:divBdr>
    </w:div>
    <w:div w:id="1406411969">
      <w:bodyDiv w:val="1"/>
      <w:marLeft w:val="0"/>
      <w:marRight w:val="0"/>
      <w:marTop w:val="0"/>
      <w:marBottom w:val="0"/>
      <w:divBdr>
        <w:top w:val="none" w:sz="0" w:space="0" w:color="auto"/>
        <w:left w:val="none" w:sz="0" w:space="0" w:color="auto"/>
        <w:bottom w:val="none" w:sz="0" w:space="0" w:color="auto"/>
        <w:right w:val="none" w:sz="0" w:space="0" w:color="auto"/>
      </w:divBdr>
      <w:divsChild>
        <w:div w:id="1639453509">
          <w:marLeft w:val="115"/>
          <w:marRight w:val="0"/>
          <w:marTop w:val="86"/>
          <w:marBottom w:val="120"/>
          <w:divBdr>
            <w:top w:val="none" w:sz="0" w:space="0" w:color="auto"/>
            <w:left w:val="none" w:sz="0" w:space="0" w:color="auto"/>
            <w:bottom w:val="none" w:sz="0" w:space="0" w:color="auto"/>
            <w:right w:val="none" w:sz="0" w:space="0" w:color="auto"/>
          </w:divBdr>
        </w:div>
        <w:div w:id="920682187">
          <w:marLeft w:val="115"/>
          <w:marRight w:val="0"/>
          <w:marTop w:val="86"/>
          <w:marBottom w:val="120"/>
          <w:divBdr>
            <w:top w:val="none" w:sz="0" w:space="0" w:color="auto"/>
            <w:left w:val="none" w:sz="0" w:space="0" w:color="auto"/>
            <w:bottom w:val="none" w:sz="0" w:space="0" w:color="auto"/>
            <w:right w:val="none" w:sz="0" w:space="0" w:color="auto"/>
          </w:divBdr>
        </w:div>
        <w:div w:id="800538079">
          <w:marLeft w:val="115"/>
          <w:marRight w:val="0"/>
          <w:marTop w:val="86"/>
          <w:marBottom w:val="120"/>
          <w:divBdr>
            <w:top w:val="none" w:sz="0" w:space="0" w:color="auto"/>
            <w:left w:val="none" w:sz="0" w:space="0" w:color="auto"/>
            <w:bottom w:val="none" w:sz="0" w:space="0" w:color="auto"/>
            <w:right w:val="none" w:sz="0" w:space="0" w:color="auto"/>
          </w:divBdr>
        </w:div>
        <w:div w:id="1151289604">
          <w:marLeft w:val="115"/>
          <w:marRight w:val="0"/>
          <w:marTop w:val="86"/>
          <w:marBottom w:val="120"/>
          <w:divBdr>
            <w:top w:val="none" w:sz="0" w:space="0" w:color="auto"/>
            <w:left w:val="none" w:sz="0" w:space="0" w:color="auto"/>
            <w:bottom w:val="none" w:sz="0" w:space="0" w:color="auto"/>
            <w:right w:val="none" w:sz="0" w:space="0" w:color="auto"/>
          </w:divBdr>
        </w:div>
        <w:div w:id="1497527913">
          <w:marLeft w:val="115"/>
          <w:marRight w:val="0"/>
          <w:marTop w:val="86"/>
          <w:marBottom w:val="0"/>
          <w:divBdr>
            <w:top w:val="none" w:sz="0" w:space="0" w:color="auto"/>
            <w:left w:val="none" w:sz="0" w:space="0" w:color="auto"/>
            <w:bottom w:val="none" w:sz="0" w:space="0" w:color="auto"/>
            <w:right w:val="none" w:sz="0" w:space="0" w:color="auto"/>
          </w:divBdr>
        </w:div>
      </w:divsChild>
    </w:div>
    <w:div w:id="1418557717">
      <w:bodyDiv w:val="1"/>
      <w:marLeft w:val="0"/>
      <w:marRight w:val="0"/>
      <w:marTop w:val="0"/>
      <w:marBottom w:val="0"/>
      <w:divBdr>
        <w:top w:val="none" w:sz="0" w:space="0" w:color="auto"/>
        <w:left w:val="none" w:sz="0" w:space="0" w:color="auto"/>
        <w:bottom w:val="none" w:sz="0" w:space="0" w:color="auto"/>
        <w:right w:val="none" w:sz="0" w:space="0" w:color="auto"/>
      </w:divBdr>
      <w:divsChild>
        <w:div w:id="962736340">
          <w:marLeft w:val="0"/>
          <w:marRight w:val="0"/>
          <w:marTop w:val="0"/>
          <w:marBottom w:val="0"/>
          <w:divBdr>
            <w:top w:val="none" w:sz="0" w:space="0" w:color="auto"/>
            <w:left w:val="none" w:sz="0" w:space="0" w:color="auto"/>
            <w:bottom w:val="none" w:sz="0" w:space="0" w:color="auto"/>
            <w:right w:val="none" w:sz="0" w:space="0" w:color="auto"/>
          </w:divBdr>
          <w:divsChild>
            <w:div w:id="105781431">
              <w:marLeft w:val="90"/>
              <w:marRight w:val="90"/>
              <w:marTop w:val="0"/>
              <w:marBottom w:val="0"/>
              <w:divBdr>
                <w:top w:val="none" w:sz="0" w:space="0" w:color="auto"/>
                <w:left w:val="none" w:sz="0" w:space="0" w:color="auto"/>
                <w:bottom w:val="none" w:sz="0" w:space="0" w:color="auto"/>
                <w:right w:val="none" w:sz="0" w:space="0" w:color="auto"/>
              </w:divBdr>
              <w:divsChild>
                <w:div w:id="1028674879">
                  <w:marLeft w:val="0"/>
                  <w:marRight w:val="0"/>
                  <w:marTop w:val="0"/>
                  <w:marBottom w:val="0"/>
                  <w:divBdr>
                    <w:top w:val="none" w:sz="0" w:space="0" w:color="auto"/>
                    <w:left w:val="none" w:sz="0" w:space="0" w:color="auto"/>
                    <w:bottom w:val="none" w:sz="0" w:space="0" w:color="auto"/>
                    <w:right w:val="none" w:sz="0" w:space="0" w:color="auto"/>
                  </w:divBdr>
                  <w:divsChild>
                    <w:div w:id="593712372">
                      <w:marLeft w:val="525"/>
                      <w:marRight w:val="525"/>
                      <w:marTop w:val="375"/>
                      <w:marBottom w:val="525"/>
                      <w:divBdr>
                        <w:top w:val="none" w:sz="0" w:space="0" w:color="auto"/>
                        <w:left w:val="none" w:sz="0" w:space="0" w:color="auto"/>
                        <w:bottom w:val="none" w:sz="0" w:space="0" w:color="auto"/>
                        <w:right w:val="none" w:sz="0" w:space="0" w:color="auto"/>
                      </w:divBdr>
                      <w:divsChild>
                        <w:div w:id="344869530">
                          <w:marLeft w:val="0"/>
                          <w:marRight w:val="0"/>
                          <w:marTop w:val="0"/>
                          <w:marBottom w:val="0"/>
                          <w:divBdr>
                            <w:top w:val="none" w:sz="0" w:space="0" w:color="auto"/>
                            <w:left w:val="none" w:sz="0" w:space="0" w:color="auto"/>
                            <w:bottom w:val="none" w:sz="0" w:space="0" w:color="auto"/>
                            <w:right w:val="none" w:sz="0" w:space="0" w:color="auto"/>
                          </w:divBdr>
                          <w:divsChild>
                            <w:div w:id="1091196010">
                              <w:marLeft w:val="0"/>
                              <w:marRight w:val="0"/>
                              <w:marTop w:val="150"/>
                              <w:marBottom w:val="0"/>
                              <w:divBdr>
                                <w:top w:val="dotted" w:sz="6" w:space="15" w:color="C2C6C8"/>
                                <w:left w:val="none" w:sz="0" w:space="0" w:color="auto"/>
                                <w:bottom w:val="dotted" w:sz="6" w:space="0" w:color="C2C6C8"/>
                                <w:right w:val="none" w:sz="0" w:space="0" w:color="auto"/>
                              </w:divBdr>
                            </w:div>
                          </w:divsChild>
                        </w:div>
                      </w:divsChild>
                    </w:div>
                  </w:divsChild>
                </w:div>
              </w:divsChild>
            </w:div>
          </w:divsChild>
        </w:div>
      </w:divsChild>
    </w:div>
    <w:div w:id="1443915559">
      <w:bodyDiv w:val="1"/>
      <w:marLeft w:val="0"/>
      <w:marRight w:val="0"/>
      <w:marTop w:val="0"/>
      <w:marBottom w:val="0"/>
      <w:divBdr>
        <w:top w:val="none" w:sz="0" w:space="0" w:color="auto"/>
        <w:left w:val="none" w:sz="0" w:space="0" w:color="auto"/>
        <w:bottom w:val="none" w:sz="0" w:space="0" w:color="auto"/>
        <w:right w:val="none" w:sz="0" w:space="0" w:color="auto"/>
      </w:divBdr>
    </w:div>
    <w:div w:id="1451823118">
      <w:bodyDiv w:val="1"/>
      <w:marLeft w:val="0"/>
      <w:marRight w:val="0"/>
      <w:marTop w:val="0"/>
      <w:marBottom w:val="0"/>
      <w:divBdr>
        <w:top w:val="none" w:sz="0" w:space="0" w:color="auto"/>
        <w:left w:val="none" w:sz="0" w:space="0" w:color="auto"/>
        <w:bottom w:val="none" w:sz="0" w:space="0" w:color="auto"/>
        <w:right w:val="none" w:sz="0" w:space="0" w:color="auto"/>
      </w:divBdr>
    </w:div>
    <w:div w:id="1458645012">
      <w:bodyDiv w:val="1"/>
      <w:marLeft w:val="0"/>
      <w:marRight w:val="0"/>
      <w:marTop w:val="0"/>
      <w:marBottom w:val="0"/>
      <w:divBdr>
        <w:top w:val="none" w:sz="0" w:space="0" w:color="auto"/>
        <w:left w:val="none" w:sz="0" w:space="0" w:color="auto"/>
        <w:bottom w:val="none" w:sz="0" w:space="0" w:color="auto"/>
        <w:right w:val="none" w:sz="0" w:space="0" w:color="auto"/>
      </w:divBdr>
      <w:divsChild>
        <w:div w:id="210923887">
          <w:marLeft w:val="0"/>
          <w:marRight w:val="0"/>
          <w:marTop w:val="0"/>
          <w:marBottom w:val="0"/>
          <w:divBdr>
            <w:top w:val="single" w:sz="6" w:space="0" w:color="D0D0D0"/>
            <w:left w:val="single" w:sz="6" w:space="0" w:color="D0D0D0"/>
            <w:bottom w:val="single" w:sz="6" w:space="0" w:color="D0D0D0"/>
            <w:right w:val="single" w:sz="6" w:space="0" w:color="D0D0D0"/>
          </w:divBdr>
          <w:divsChild>
            <w:div w:id="1640306837">
              <w:marLeft w:val="0"/>
              <w:marRight w:val="0"/>
              <w:marTop w:val="0"/>
              <w:marBottom w:val="0"/>
              <w:divBdr>
                <w:top w:val="none" w:sz="0" w:space="0" w:color="auto"/>
                <w:left w:val="none" w:sz="0" w:space="0" w:color="auto"/>
                <w:bottom w:val="none" w:sz="0" w:space="0" w:color="auto"/>
                <w:right w:val="none" w:sz="0" w:space="0" w:color="auto"/>
              </w:divBdr>
              <w:divsChild>
                <w:div w:id="866139279">
                  <w:marLeft w:val="0"/>
                  <w:marRight w:val="0"/>
                  <w:marTop w:val="0"/>
                  <w:marBottom w:val="0"/>
                  <w:divBdr>
                    <w:top w:val="none" w:sz="0" w:space="0" w:color="auto"/>
                    <w:left w:val="none" w:sz="0" w:space="0" w:color="auto"/>
                    <w:bottom w:val="none" w:sz="0" w:space="0" w:color="auto"/>
                    <w:right w:val="none" w:sz="0" w:space="0" w:color="auto"/>
                  </w:divBdr>
                  <w:divsChild>
                    <w:div w:id="1151362153">
                      <w:marLeft w:val="0"/>
                      <w:marRight w:val="0"/>
                      <w:marTop w:val="0"/>
                      <w:marBottom w:val="0"/>
                      <w:divBdr>
                        <w:top w:val="none" w:sz="0" w:space="0" w:color="auto"/>
                        <w:left w:val="none" w:sz="0" w:space="0" w:color="auto"/>
                        <w:bottom w:val="none" w:sz="0" w:space="0" w:color="auto"/>
                        <w:right w:val="none" w:sz="0" w:space="0" w:color="auto"/>
                      </w:divBdr>
                      <w:divsChild>
                        <w:div w:id="1576817882">
                          <w:marLeft w:val="0"/>
                          <w:marRight w:val="0"/>
                          <w:marTop w:val="150"/>
                          <w:marBottom w:val="0"/>
                          <w:divBdr>
                            <w:top w:val="none" w:sz="0" w:space="0" w:color="auto"/>
                            <w:left w:val="none" w:sz="0" w:space="0" w:color="auto"/>
                            <w:bottom w:val="none" w:sz="0" w:space="0" w:color="auto"/>
                            <w:right w:val="none" w:sz="0" w:space="0" w:color="auto"/>
                          </w:divBdr>
                          <w:divsChild>
                            <w:div w:id="1143888915">
                              <w:marLeft w:val="0"/>
                              <w:marRight w:val="0"/>
                              <w:marTop w:val="0"/>
                              <w:marBottom w:val="0"/>
                              <w:divBdr>
                                <w:top w:val="none" w:sz="0" w:space="0" w:color="auto"/>
                                <w:left w:val="none" w:sz="0" w:space="0" w:color="auto"/>
                                <w:bottom w:val="none" w:sz="0" w:space="0" w:color="auto"/>
                                <w:right w:val="none" w:sz="0" w:space="0" w:color="auto"/>
                              </w:divBdr>
                              <w:divsChild>
                                <w:div w:id="12192310">
                                  <w:marLeft w:val="0"/>
                                  <w:marRight w:val="0"/>
                                  <w:marTop w:val="75"/>
                                  <w:marBottom w:val="0"/>
                                  <w:divBdr>
                                    <w:top w:val="none" w:sz="0" w:space="0" w:color="auto"/>
                                    <w:left w:val="none" w:sz="0" w:space="0" w:color="auto"/>
                                    <w:bottom w:val="none" w:sz="0" w:space="0" w:color="auto"/>
                                    <w:right w:val="none" w:sz="0" w:space="0" w:color="auto"/>
                                  </w:divBdr>
                                </w:div>
                                <w:div w:id="540898638">
                                  <w:marLeft w:val="0"/>
                                  <w:marRight w:val="0"/>
                                  <w:marTop w:val="75"/>
                                  <w:marBottom w:val="0"/>
                                  <w:divBdr>
                                    <w:top w:val="none" w:sz="0" w:space="0" w:color="auto"/>
                                    <w:left w:val="none" w:sz="0" w:space="0" w:color="auto"/>
                                    <w:bottom w:val="none" w:sz="0" w:space="0" w:color="auto"/>
                                    <w:right w:val="none" w:sz="0" w:space="0" w:color="auto"/>
                                  </w:divBdr>
                                </w:div>
                                <w:div w:id="654263487">
                                  <w:marLeft w:val="0"/>
                                  <w:marRight w:val="0"/>
                                  <w:marTop w:val="0"/>
                                  <w:marBottom w:val="0"/>
                                  <w:divBdr>
                                    <w:top w:val="none" w:sz="0" w:space="0" w:color="auto"/>
                                    <w:left w:val="none" w:sz="0" w:space="0" w:color="auto"/>
                                    <w:bottom w:val="none" w:sz="0" w:space="0" w:color="auto"/>
                                    <w:right w:val="none" w:sz="0" w:space="0" w:color="auto"/>
                                  </w:divBdr>
                                </w:div>
                                <w:div w:id="1331640019">
                                  <w:marLeft w:val="0"/>
                                  <w:marRight w:val="0"/>
                                  <w:marTop w:val="75"/>
                                  <w:marBottom w:val="0"/>
                                  <w:divBdr>
                                    <w:top w:val="none" w:sz="0" w:space="0" w:color="auto"/>
                                    <w:left w:val="none" w:sz="0" w:space="0" w:color="auto"/>
                                    <w:bottom w:val="none" w:sz="0" w:space="0" w:color="auto"/>
                                    <w:right w:val="none" w:sz="0" w:space="0" w:color="auto"/>
                                  </w:divBdr>
                                </w:div>
                                <w:div w:id="1681590052">
                                  <w:marLeft w:val="0"/>
                                  <w:marRight w:val="0"/>
                                  <w:marTop w:val="75"/>
                                  <w:marBottom w:val="0"/>
                                  <w:divBdr>
                                    <w:top w:val="none" w:sz="0" w:space="0" w:color="auto"/>
                                    <w:left w:val="none" w:sz="0" w:space="0" w:color="auto"/>
                                    <w:bottom w:val="none" w:sz="0" w:space="0" w:color="auto"/>
                                    <w:right w:val="none" w:sz="0" w:space="0" w:color="auto"/>
                                  </w:divBdr>
                                </w:div>
                                <w:div w:id="2047019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47156">
      <w:bodyDiv w:val="1"/>
      <w:marLeft w:val="0"/>
      <w:marRight w:val="0"/>
      <w:marTop w:val="0"/>
      <w:marBottom w:val="0"/>
      <w:divBdr>
        <w:top w:val="none" w:sz="0" w:space="0" w:color="auto"/>
        <w:left w:val="none" w:sz="0" w:space="0" w:color="auto"/>
        <w:bottom w:val="none" w:sz="0" w:space="0" w:color="auto"/>
        <w:right w:val="none" w:sz="0" w:space="0" w:color="auto"/>
      </w:divBdr>
    </w:div>
    <w:div w:id="1470440255">
      <w:bodyDiv w:val="1"/>
      <w:marLeft w:val="0"/>
      <w:marRight w:val="0"/>
      <w:marTop w:val="0"/>
      <w:marBottom w:val="0"/>
      <w:divBdr>
        <w:top w:val="none" w:sz="0" w:space="0" w:color="auto"/>
        <w:left w:val="none" w:sz="0" w:space="0" w:color="auto"/>
        <w:bottom w:val="none" w:sz="0" w:space="0" w:color="auto"/>
        <w:right w:val="none" w:sz="0" w:space="0" w:color="auto"/>
      </w:divBdr>
    </w:div>
    <w:div w:id="1489512458">
      <w:bodyDiv w:val="1"/>
      <w:marLeft w:val="0"/>
      <w:marRight w:val="0"/>
      <w:marTop w:val="0"/>
      <w:marBottom w:val="0"/>
      <w:divBdr>
        <w:top w:val="none" w:sz="0" w:space="0" w:color="auto"/>
        <w:left w:val="none" w:sz="0" w:space="0" w:color="auto"/>
        <w:bottom w:val="none" w:sz="0" w:space="0" w:color="auto"/>
        <w:right w:val="none" w:sz="0" w:space="0" w:color="auto"/>
      </w:divBdr>
    </w:div>
    <w:div w:id="1570530479">
      <w:bodyDiv w:val="1"/>
      <w:marLeft w:val="0"/>
      <w:marRight w:val="0"/>
      <w:marTop w:val="0"/>
      <w:marBottom w:val="0"/>
      <w:divBdr>
        <w:top w:val="none" w:sz="0" w:space="0" w:color="auto"/>
        <w:left w:val="none" w:sz="0" w:space="0" w:color="auto"/>
        <w:bottom w:val="none" w:sz="0" w:space="0" w:color="auto"/>
        <w:right w:val="none" w:sz="0" w:space="0" w:color="auto"/>
      </w:divBdr>
    </w:div>
    <w:div w:id="1586644375">
      <w:bodyDiv w:val="1"/>
      <w:marLeft w:val="0"/>
      <w:marRight w:val="0"/>
      <w:marTop w:val="0"/>
      <w:marBottom w:val="0"/>
      <w:divBdr>
        <w:top w:val="none" w:sz="0" w:space="0" w:color="auto"/>
        <w:left w:val="none" w:sz="0" w:space="0" w:color="auto"/>
        <w:bottom w:val="none" w:sz="0" w:space="0" w:color="auto"/>
        <w:right w:val="none" w:sz="0" w:space="0" w:color="auto"/>
      </w:divBdr>
    </w:div>
    <w:div w:id="1601911655">
      <w:bodyDiv w:val="1"/>
      <w:marLeft w:val="0"/>
      <w:marRight w:val="0"/>
      <w:marTop w:val="0"/>
      <w:marBottom w:val="0"/>
      <w:divBdr>
        <w:top w:val="none" w:sz="0" w:space="0" w:color="auto"/>
        <w:left w:val="none" w:sz="0" w:space="0" w:color="auto"/>
        <w:bottom w:val="none" w:sz="0" w:space="0" w:color="auto"/>
        <w:right w:val="none" w:sz="0" w:space="0" w:color="auto"/>
      </w:divBdr>
    </w:div>
    <w:div w:id="1636183226">
      <w:bodyDiv w:val="1"/>
      <w:marLeft w:val="0"/>
      <w:marRight w:val="0"/>
      <w:marTop w:val="0"/>
      <w:marBottom w:val="0"/>
      <w:divBdr>
        <w:top w:val="none" w:sz="0" w:space="0" w:color="auto"/>
        <w:left w:val="none" w:sz="0" w:space="0" w:color="auto"/>
        <w:bottom w:val="none" w:sz="0" w:space="0" w:color="auto"/>
        <w:right w:val="none" w:sz="0" w:space="0" w:color="auto"/>
      </w:divBdr>
    </w:div>
    <w:div w:id="1663703251">
      <w:bodyDiv w:val="1"/>
      <w:marLeft w:val="0"/>
      <w:marRight w:val="0"/>
      <w:marTop w:val="0"/>
      <w:marBottom w:val="0"/>
      <w:divBdr>
        <w:top w:val="none" w:sz="0" w:space="0" w:color="auto"/>
        <w:left w:val="none" w:sz="0" w:space="0" w:color="auto"/>
        <w:bottom w:val="none" w:sz="0" w:space="0" w:color="auto"/>
        <w:right w:val="none" w:sz="0" w:space="0" w:color="auto"/>
      </w:divBdr>
    </w:div>
    <w:div w:id="1704092942">
      <w:bodyDiv w:val="1"/>
      <w:marLeft w:val="0"/>
      <w:marRight w:val="0"/>
      <w:marTop w:val="0"/>
      <w:marBottom w:val="0"/>
      <w:divBdr>
        <w:top w:val="none" w:sz="0" w:space="0" w:color="auto"/>
        <w:left w:val="none" w:sz="0" w:space="0" w:color="auto"/>
        <w:bottom w:val="none" w:sz="0" w:space="0" w:color="auto"/>
        <w:right w:val="none" w:sz="0" w:space="0" w:color="auto"/>
      </w:divBdr>
    </w:div>
    <w:div w:id="1713843090">
      <w:bodyDiv w:val="1"/>
      <w:marLeft w:val="0"/>
      <w:marRight w:val="0"/>
      <w:marTop w:val="0"/>
      <w:marBottom w:val="0"/>
      <w:divBdr>
        <w:top w:val="none" w:sz="0" w:space="0" w:color="auto"/>
        <w:left w:val="none" w:sz="0" w:space="0" w:color="auto"/>
        <w:bottom w:val="none" w:sz="0" w:space="0" w:color="auto"/>
        <w:right w:val="none" w:sz="0" w:space="0" w:color="auto"/>
      </w:divBdr>
      <w:divsChild>
        <w:div w:id="595669440">
          <w:marLeft w:val="677"/>
          <w:marRight w:val="0"/>
          <w:marTop w:val="77"/>
          <w:marBottom w:val="0"/>
          <w:divBdr>
            <w:top w:val="none" w:sz="0" w:space="0" w:color="auto"/>
            <w:left w:val="none" w:sz="0" w:space="0" w:color="auto"/>
            <w:bottom w:val="none" w:sz="0" w:space="0" w:color="auto"/>
            <w:right w:val="none" w:sz="0" w:space="0" w:color="auto"/>
          </w:divBdr>
        </w:div>
        <w:div w:id="787432071">
          <w:marLeft w:val="115"/>
          <w:marRight w:val="0"/>
          <w:marTop w:val="86"/>
          <w:marBottom w:val="0"/>
          <w:divBdr>
            <w:top w:val="none" w:sz="0" w:space="0" w:color="auto"/>
            <w:left w:val="none" w:sz="0" w:space="0" w:color="auto"/>
            <w:bottom w:val="none" w:sz="0" w:space="0" w:color="auto"/>
            <w:right w:val="none" w:sz="0" w:space="0" w:color="auto"/>
          </w:divBdr>
        </w:div>
        <w:div w:id="915289007">
          <w:marLeft w:val="677"/>
          <w:marRight w:val="0"/>
          <w:marTop w:val="77"/>
          <w:marBottom w:val="0"/>
          <w:divBdr>
            <w:top w:val="none" w:sz="0" w:space="0" w:color="auto"/>
            <w:left w:val="none" w:sz="0" w:space="0" w:color="auto"/>
            <w:bottom w:val="none" w:sz="0" w:space="0" w:color="auto"/>
            <w:right w:val="none" w:sz="0" w:space="0" w:color="auto"/>
          </w:divBdr>
        </w:div>
        <w:div w:id="1012028390">
          <w:marLeft w:val="677"/>
          <w:marRight w:val="0"/>
          <w:marTop w:val="77"/>
          <w:marBottom w:val="0"/>
          <w:divBdr>
            <w:top w:val="none" w:sz="0" w:space="0" w:color="auto"/>
            <w:left w:val="none" w:sz="0" w:space="0" w:color="auto"/>
            <w:bottom w:val="none" w:sz="0" w:space="0" w:color="auto"/>
            <w:right w:val="none" w:sz="0" w:space="0" w:color="auto"/>
          </w:divBdr>
        </w:div>
        <w:div w:id="1454327606">
          <w:marLeft w:val="994"/>
          <w:marRight w:val="0"/>
          <w:marTop w:val="72"/>
          <w:marBottom w:val="0"/>
          <w:divBdr>
            <w:top w:val="none" w:sz="0" w:space="0" w:color="auto"/>
            <w:left w:val="none" w:sz="0" w:space="0" w:color="auto"/>
            <w:bottom w:val="none" w:sz="0" w:space="0" w:color="auto"/>
            <w:right w:val="none" w:sz="0" w:space="0" w:color="auto"/>
          </w:divBdr>
        </w:div>
        <w:div w:id="1628504937">
          <w:marLeft w:val="994"/>
          <w:marRight w:val="0"/>
          <w:marTop w:val="72"/>
          <w:marBottom w:val="0"/>
          <w:divBdr>
            <w:top w:val="none" w:sz="0" w:space="0" w:color="auto"/>
            <w:left w:val="none" w:sz="0" w:space="0" w:color="auto"/>
            <w:bottom w:val="none" w:sz="0" w:space="0" w:color="auto"/>
            <w:right w:val="none" w:sz="0" w:space="0" w:color="auto"/>
          </w:divBdr>
        </w:div>
        <w:div w:id="1762293463">
          <w:marLeft w:val="115"/>
          <w:marRight w:val="0"/>
          <w:marTop w:val="86"/>
          <w:marBottom w:val="0"/>
          <w:divBdr>
            <w:top w:val="none" w:sz="0" w:space="0" w:color="auto"/>
            <w:left w:val="none" w:sz="0" w:space="0" w:color="auto"/>
            <w:bottom w:val="none" w:sz="0" w:space="0" w:color="auto"/>
            <w:right w:val="none" w:sz="0" w:space="0" w:color="auto"/>
          </w:divBdr>
        </w:div>
        <w:div w:id="2059425912">
          <w:marLeft w:val="677"/>
          <w:marRight w:val="0"/>
          <w:marTop w:val="77"/>
          <w:marBottom w:val="240"/>
          <w:divBdr>
            <w:top w:val="none" w:sz="0" w:space="0" w:color="auto"/>
            <w:left w:val="none" w:sz="0" w:space="0" w:color="auto"/>
            <w:bottom w:val="none" w:sz="0" w:space="0" w:color="auto"/>
            <w:right w:val="none" w:sz="0" w:space="0" w:color="auto"/>
          </w:divBdr>
        </w:div>
      </w:divsChild>
    </w:div>
    <w:div w:id="1729911901">
      <w:bodyDiv w:val="1"/>
      <w:marLeft w:val="0"/>
      <w:marRight w:val="0"/>
      <w:marTop w:val="0"/>
      <w:marBottom w:val="0"/>
      <w:divBdr>
        <w:top w:val="none" w:sz="0" w:space="0" w:color="auto"/>
        <w:left w:val="none" w:sz="0" w:space="0" w:color="auto"/>
        <w:bottom w:val="none" w:sz="0" w:space="0" w:color="auto"/>
        <w:right w:val="none" w:sz="0" w:space="0" w:color="auto"/>
      </w:divBdr>
    </w:div>
    <w:div w:id="1753426325">
      <w:bodyDiv w:val="1"/>
      <w:marLeft w:val="0"/>
      <w:marRight w:val="0"/>
      <w:marTop w:val="0"/>
      <w:marBottom w:val="0"/>
      <w:divBdr>
        <w:top w:val="none" w:sz="0" w:space="0" w:color="auto"/>
        <w:left w:val="none" w:sz="0" w:space="0" w:color="auto"/>
        <w:bottom w:val="none" w:sz="0" w:space="0" w:color="auto"/>
        <w:right w:val="none" w:sz="0" w:space="0" w:color="auto"/>
      </w:divBdr>
      <w:divsChild>
        <w:div w:id="64836500">
          <w:marLeft w:val="677"/>
          <w:marRight w:val="0"/>
          <w:marTop w:val="77"/>
          <w:marBottom w:val="0"/>
          <w:divBdr>
            <w:top w:val="none" w:sz="0" w:space="0" w:color="auto"/>
            <w:left w:val="none" w:sz="0" w:space="0" w:color="auto"/>
            <w:bottom w:val="none" w:sz="0" w:space="0" w:color="auto"/>
            <w:right w:val="none" w:sz="0" w:space="0" w:color="auto"/>
          </w:divBdr>
        </w:div>
        <w:div w:id="156120823">
          <w:marLeft w:val="115"/>
          <w:marRight w:val="0"/>
          <w:marTop w:val="86"/>
          <w:marBottom w:val="120"/>
          <w:divBdr>
            <w:top w:val="none" w:sz="0" w:space="0" w:color="auto"/>
            <w:left w:val="none" w:sz="0" w:space="0" w:color="auto"/>
            <w:bottom w:val="none" w:sz="0" w:space="0" w:color="auto"/>
            <w:right w:val="none" w:sz="0" w:space="0" w:color="auto"/>
          </w:divBdr>
        </w:div>
        <w:div w:id="481894803">
          <w:marLeft w:val="115"/>
          <w:marRight w:val="0"/>
          <w:marTop w:val="86"/>
          <w:marBottom w:val="0"/>
          <w:divBdr>
            <w:top w:val="none" w:sz="0" w:space="0" w:color="auto"/>
            <w:left w:val="none" w:sz="0" w:space="0" w:color="auto"/>
            <w:bottom w:val="none" w:sz="0" w:space="0" w:color="auto"/>
            <w:right w:val="none" w:sz="0" w:space="0" w:color="auto"/>
          </w:divBdr>
        </w:div>
        <w:div w:id="712729418">
          <w:marLeft w:val="677"/>
          <w:marRight w:val="0"/>
          <w:marTop w:val="77"/>
          <w:marBottom w:val="120"/>
          <w:divBdr>
            <w:top w:val="none" w:sz="0" w:space="0" w:color="auto"/>
            <w:left w:val="none" w:sz="0" w:space="0" w:color="auto"/>
            <w:bottom w:val="none" w:sz="0" w:space="0" w:color="auto"/>
            <w:right w:val="none" w:sz="0" w:space="0" w:color="auto"/>
          </w:divBdr>
        </w:div>
        <w:div w:id="1262179784">
          <w:marLeft w:val="115"/>
          <w:marRight w:val="0"/>
          <w:marTop w:val="86"/>
          <w:marBottom w:val="120"/>
          <w:divBdr>
            <w:top w:val="none" w:sz="0" w:space="0" w:color="auto"/>
            <w:left w:val="none" w:sz="0" w:space="0" w:color="auto"/>
            <w:bottom w:val="none" w:sz="0" w:space="0" w:color="auto"/>
            <w:right w:val="none" w:sz="0" w:space="0" w:color="auto"/>
          </w:divBdr>
        </w:div>
        <w:div w:id="1320766904">
          <w:marLeft w:val="677"/>
          <w:marRight w:val="0"/>
          <w:marTop w:val="77"/>
          <w:marBottom w:val="0"/>
          <w:divBdr>
            <w:top w:val="none" w:sz="0" w:space="0" w:color="auto"/>
            <w:left w:val="none" w:sz="0" w:space="0" w:color="auto"/>
            <w:bottom w:val="none" w:sz="0" w:space="0" w:color="auto"/>
            <w:right w:val="none" w:sz="0" w:space="0" w:color="auto"/>
          </w:divBdr>
        </w:div>
        <w:div w:id="1481069943">
          <w:marLeft w:val="677"/>
          <w:marRight w:val="0"/>
          <w:marTop w:val="77"/>
          <w:marBottom w:val="0"/>
          <w:divBdr>
            <w:top w:val="none" w:sz="0" w:space="0" w:color="auto"/>
            <w:left w:val="none" w:sz="0" w:space="0" w:color="auto"/>
            <w:bottom w:val="none" w:sz="0" w:space="0" w:color="auto"/>
            <w:right w:val="none" w:sz="0" w:space="0" w:color="auto"/>
          </w:divBdr>
        </w:div>
        <w:div w:id="1636834820">
          <w:marLeft w:val="115"/>
          <w:marRight w:val="0"/>
          <w:marTop w:val="86"/>
          <w:marBottom w:val="0"/>
          <w:divBdr>
            <w:top w:val="none" w:sz="0" w:space="0" w:color="auto"/>
            <w:left w:val="none" w:sz="0" w:space="0" w:color="auto"/>
            <w:bottom w:val="none" w:sz="0" w:space="0" w:color="auto"/>
            <w:right w:val="none" w:sz="0" w:space="0" w:color="auto"/>
          </w:divBdr>
        </w:div>
        <w:div w:id="1918787706">
          <w:marLeft w:val="677"/>
          <w:marRight w:val="0"/>
          <w:marTop w:val="77"/>
          <w:marBottom w:val="120"/>
          <w:divBdr>
            <w:top w:val="none" w:sz="0" w:space="0" w:color="auto"/>
            <w:left w:val="none" w:sz="0" w:space="0" w:color="auto"/>
            <w:bottom w:val="none" w:sz="0" w:space="0" w:color="auto"/>
            <w:right w:val="none" w:sz="0" w:space="0" w:color="auto"/>
          </w:divBdr>
        </w:div>
        <w:div w:id="2120711626">
          <w:marLeft w:val="115"/>
          <w:marRight w:val="0"/>
          <w:marTop w:val="86"/>
          <w:marBottom w:val="120"/>
          <w:divBdr>
            <w:top w:val="none" w:sz="0" w:space="0" w:color="auto"/>
            <w:left w:val="none" w:sz="0" w:space="0" w:color="auto"/>
            <w:bottom w:val="none" w:sz="0" w:space="0" w:color="auto"/>
            <w:right w:val="none" w:sz="0" w:space="0" w:color="auto"/>
          </w:divBdr>
        </w:div>
      </w:divsChild>
    </w:div>
    <w:div w:id="1753968731">
      <w:bodyDiv w:val="1"/>
      <w:marLeft w:val="0"/>
      <w:marRight w:val="0"/>
      <w:marTop w:val="0"/>
      <w:marBottom w:val="0"/>
      <w:divBdr>
        <w:top w:val="none" w:sz="0" w:space="0" w:color="auto"/>
        <w:left w:val="none" w:sz="0" w:space="0" w:color="auto"/>
        <w:bottom w:val="none" w:sz="0" w:space="0" w:color="auto"/>
        <w:right w:val="none" w:sz="0" w:space="0" w:color="auto"/>
      </w:divBdr>
    </w:div>
    <w:div w:id="1793130949">
      <w:bodyDiv w:val="1"/>
      <w:marLeft w:val="0"/>
      <w:marRight w:val="0"/>
      <w:marTop w:val="0"/>
      <w:marBottom w:val="0"/>
      <w:divBdr>
        <w:top w:val="none" w:sz="0" w:space="0" w:color="auto"/>
        <w:left w:val="none" w:sz="0" w:space="0" w:color="auto"/>
        <w:bottom w:val="none" w:sz="0" w:space="0" w:color="auto"/>
        <w:right w:val="none" w:sz="0" w:space="0" w:color="auto"/>
      </w:divBdr>
    </w:div>
    <w:div w:id="1809204913">
      <w:bodyDiv w:val="1"/>
      <w:marLeft w:val="0"/>
      <w:marRight w:val="0"/>
      <w:marTop w:val="0"/>
      <w:marBottom w:val="0"/>
      <w:divBdr>
        <w:top w:val="none" w:sz="0" w:space="0" w:color="auto"/>
        <w:left w:val="none" w:sz="0" w:space="0" w:color="auto"/>
        <w:bottom w:val="none" w:sz="0" w:space="0" w:color="auto"/>
        <w:right w:val="none" w:sz="0" w:space="0" w:color="auto"/>
      </w:divBdr>
    </w:div>
    <w:div w:id="1815679930">
      <w:bodyDiv w:val="1"/>
      <w:marLeft w:val="0"/>
      <w:marRight w:val="0"/>
      <w:marTop w:val="0"/>
      <w:marBottom w:val="0"/>
      <w:divBdr>
        <w:top w:val="none" w:sz="0" w:space="0" w:color="auto"/>
        <w:left w:val="none" w:sz="0" w:space="0" w:color="auto"/>
        <w:bottom w:val="none" w:sz="0" w:space="0" w:color="auto"/>
        <w:right w:val="none" w:sz="0" w:space="0" w:color="auto"/>
      </w:divBdr>
      <w:divsChild>
        <w:div w:id="430667820">
          <w:marLeft w:val="115"/>
          <w:marRight w:val="0"/>
          <w:marTop w:val="86"/>
          <w:marBottom w:val="240"/>
          <w:divBdr>
            <w:top w:val="none" w:sz="0" w:space="0" w:color="auto"/>
            <w:left w:val="none" w:sz="0" w:space="0" w:color="auto"/>
            <w:bottom w:val="none" w:sz="0" w:space="0" w:color="auto"/>
            <w:right w:val="none" w:sz="0" w:space="0" w:color="auto"/>
          </w:divBdr>
        </w:div>
        <w:div w:id="834733550">
          <w:marLeft w:val="115"/>
          <w:marRight w:val="0"/>
          <w:marTop w:val="86"/>
          <w:marBottom w:val="240"/>
          <w:divBdr>
            <w:top w:val="none" w:sz="0" w:space="0" w:color="auto"/>
            <w:left w:val="none" w:sz="0" w:space="0" w:color="auto"/>
            <w:bottom w:val="none" w:sz="0" w:space="0" w:color="auto"/>
            <w:right w:val="none" w:sz="0" w:space="0" w:color="auto"/>
          </w:divBdr>
        </w:div>
        <w:div w:id="2071540353">
          <w:marLeft w:val="115"/>
          <w:marRight w:val="0"/>
          <w:marTop w:val="86"/>
          <w:marBottom w:val="240"/>
          <w:divBdr>
            <w:top w:val="none" w:sz="0" w:space="0" w:color="auto"/>
            <w:left w:val="none" w:sz="0" w:space="0" w:color="auto"/>
            <w:bottom w:val="none" w:sz="0" w:space="0" w:color="auto"/>
            <w:right w:val="none" w:sz="0" w:space="0" w:color="auto"/>
          </w:divBdr>
        </w:div>
      </w:divsChild>
    </w:div>
    <w:div w:id="1833061034">
      <w:bodyDiv w:val="1"/>
      <w:marLeft w:val="0"/>
      <w:marRight w:val="0"/>
      <w:marTop w:val="0"/>
      <w:marBottom w:val="0"/>
      <w:divBdr>
        <w:top w:val="none" w:sz="0" w:space="0" w:color="auto"/>
        <w:left w:val="none" w:sz="0" w:space="0" w:color="auto"/>
        <w:bottom w:val="none" w:sz="0" w:space="0" w:color="auto"/>
        <w:right w:val="none" w:sz="0" w:space="0" w:color="auto"/>
      </w:divBdr>
    </w:div>
    <w:div w:id="1844777235">
      <w:bodyDiv w:val="1"/>
      <w:marLeft w:val="0"/>
      <w:marRight w:val="0"/>
      <w:marTop w:val="0"/>
      <w:marBottom w:val="0"/>
      <w:divBdr>
        <w:top w:val="none" w:sz="0" w:space="0" w:color="auto"/>
        <w:left w:val="none" w:sz="0" w:space="0" w:color="auto"/>
        <w:bottom w:val="none" w:sz="0" w:space="0" w:color="auto"/>
        <w:right w:val="none" w:sz="0" w:space="0" w:color="auto"/>
      </w:divBdr>
      <w:divsChild>
        <w:div w:id="988052935">
          <w:marLeft w:val="115"/>
          <w:marRight w:val="0"/>
          <w:marTop w:val="86"/>
          <w:marBottom w:val="0"/>
          <w:divBdr>
            <w:top w:val="none" w:sz="0" w:space="0" w:color="auto"/>
            <w:left w:val="none" w:sz="0" w:space="0" w:color="auto"/>
            <w:bottom w:val="none" w:sz="0" w:space="0" w:color="auto"/>
            <w:right w:val="none" w:sz="0" w:space="0" w:color="auto"/>
          </w:divBdr>
        </w:div>
        <w:div w:id="227688624">
          <w:marLeft w:val="677"/>
          <w:marRight w:val="0"/>
          <w:marTop w:val="77"/>
          <w:marBottom w:val="0"/>
          <w:divBdr>
            <w:top w:val="none" w:sz="0" w:space="0" w:color="auto"/>
            <w:left w:val="none" w:sz="0" w:space="0" w:color="auto"/>
            <w:bottom w:val="none" w:sz="0" w:space="0" w:color="auto"/>
            <w:right w:val="none" w:sz="0" w:space="0" w:color="auto"/>
          </w:divBdr>
        </w:div>
        <w:div w:id="459038103">
          <w:marLeft w:val="677"/>
          <w:marRight w:val="0"/>
          <w:marTop w:val="77"/>
          <w:marBottom w:val="0"/>
          <w:divBdr>
            <w:top w:val="none" w:sz="0" w:space="0" w:color="auto"/>
            <w:left w:val="none" w:sz="0" w:space="0" w:color="auto"/>
            <w:bottom w:val="none" w:sz="0" w:space="0" w:color="auto"/>
            <w:right w:val="none" w:sz="0" w:space="0" w:color="auto"/>
          </w:divBdr>
        </w:div>
        <w:div w:id="615403264">
          <w:marLeft w:val="677"/>
          <w:marRight w:val="0"/>
          <w:marTop w:val="77"/>
          <w:marBottom w:val="240"/>
          <w:divBdr>
            <w:top w:val="none" w:sz="0" w:space="0" w:color="auto"/>
            <w:left w:val="none" w:sz="0" w:space="0" w:color="auto"/>
            <w:bottom w:val="none" w:sz="0" w:space="0" w:color="auto"/>
            <w:right w:val="none" w:sz="0" w:space="0" w:color="auto"/>
          </w:divBdr>
        </w:div>
        <w:div w:id="282465723">
          <w:marLeft w:val="115"/>
          <w:marRight w:val="0"/>
          <w:marTop w:val="86"/>
          <w:marBottom w:val="0"/>
          <w:divBdr>
            <w:top w:val="none" w:sz="0" w:space="0" w:color="auto"/>
            <w:left w:val="none" w:sz="0" w:space="0" w:color="auto"/>
            <w:bottom w:val="none" w:sz="0" w:space="0" w:color="auto"/>
            <w:right w:val="none" w:sz="0" w:space="0" w:color="auto"/>
          </w:divBdr>
        </w:div>
        <w:div w:id="915096302">
          <w:marLeft w:val="677"/>
          <w:marRight w:val="0"/>
          <w:marTop w:val="77"/>
          <w:marBottom w:val="0"/>
          <w:divBdr>
            <w:top w:val="none" w:sz="0" w:space="0" w:color="auto"/>
            <w:left w:val="none" w:sz="0" w:space="0" w:color="auto"/>
            <w:bottom w:val="none" w:sz="0" w:space="0" w:color="auto"/>
            <w:right w:val="none" w:sz="0" w:space="0" w:color="auto"/>
          </w:divBdr>
        </w:div>
        <w:div w:id="1478768820">
          <w:marLeft w:val="677"/>
          <w:marRight w:val="0"/>
          <w:marTop w:val="77"/>
          <w:marBottom w:val="0"/>
          <w:divBdr>
            <w:top w:val="none" w:sz="0" w:space="0" w:color="auto"/>
            <w:left w:val="none" w:sz="0" w:space="0" w:color="auto"/>
            <w:bottom w:val="none" w:sz="0" w:space="0" w:color="auto"/>
            <w:right w:val="none" w:sz="0" w:space="0" w:color="auto"/>
          </w:divBdr>
        </w:div>
      </w:divsChild>
    </w:div>
    <w:div w:id="1848322876">
      <w:bodyDiv w:val="1"/>
      <w:marLeft w:val="0"/>
      <w:marRight w:val="0"/>
      <w:marTop w:val="0"/>
      <w:marBottom w:val="0"/>
      <w:divBdr>
        <w:top w:val="none" w:sz="0" w:space="0" w:color="auto"/>
        <w:left w:val="none" w:sz="0" w:space="0" w:color="auto"/>
        <w:bottom w:val="none" w:sz="0" w:space="0" w:color="auto"/>
        <w:right w:val="none" w:sz="0" w:space="0" w:color="auto"/>
      </w:divBdr>
    </w:div>
    <w:div w:id="1863543558">
      <w:marLeft w:val="0"/>
      <w:marRight w:val="0"/>
      <w:marTop w:val="0"/>
      <w:marBottom w:val="0"/>
      <w:divBdr>
        <w:top w:val="none" w:sz="0" w:space="0" w:color="auto"/>
        <w:left w:val="none" w:sz="0" w:space="0" w:color="auto"/>
        <w:bottom w:val="none" w:sz="0" w:space="0" w:color="auto"/>
        <w:right w:val="none" w:sz="0" w:space="0" w:color="auto"/>
      </w:divBdr>
    </w:div>
    <w:div w:id="1863543559">
      <w:marLeft w:val="0"/>
      <w:marRight w:val="0"/>
      <w:marTop w:val="0"/>
      <w:marBottom w:val="0"/>
      <w:divBdr>
        <w:top w:val="none" w:sz="0" w:space="0" w:color="auto"/>
        <w:left w:val="none" w:sz="0" w:space="0" w:color="auto"/>
        <w:bottom w:val="none" w:sz="0" w:space="0" w:color="auto"/>
        <w:right w:val="none" w:sz="0" w:space="0" w:color="auto"/>
      </w:divBdr>
      <w:divsChild>
        <w:div w:id="1863543773">
          <w:marLeft w:val="0"/>
          <w:marRight w:val="0"/>
          <w:marTop w:val="0"/>
          <w:marBottom w:val="0"/>
          <w:divBdr>
            <w:top w:val="none" w:sz="0" w:space="0" w:color="auto"/>
            <w:left w:val="none" w:sz="0" w:space="0" w:color="auto"/>
            <w:bottom w:val="none" w:sz="0" w:space="0" w:color="auto"/>
            <w:right w:val="none" w:sz="0" w:space="0" w:color="auto"/>
          </w:divBdr>
          <w:divsChild>
            <w:div w:id="1863543733">
              <w:marLeft w:val="0"/>
              <w:marRight w:val="0"/>
              <w:marTop w:val="0"/>
              <w:marBottom w:val="0"/>
              <w:divBdr>
                <w:top w:val="none" w:sz="0" w:space="0" w:color="auto"/>
                <w:left w:val="none" w:sz="0" w:space="0" w:color="auto"/>
                <w:bottom w:val="none" w:sz="0" w:space="0" w:color="auto"/>
                <w:right w:val="none" w:sz="0" w:space="0" w:color="auto"/>
              </w:divBdr>
              <w:divsChild>
                <w:div w:id="1863543721">
                  <w:marLeft w:val="0"/>
                  <w:marRight w:val="0"/>
                  <w:marTop w:val="0"/>
                  <w:marBottom w:val="0"/>
                  <w:divBdr>
                    <w:top w:val="none" w:sz="0" w:space="0" w:color="auto"/>
                    <w:left w:val="none" w:sz="0" w:space="0" w:color="auto"/>
                    <w:bottom w:val="none" w:sz="0" w:space="0" w:color="auto"/>
                    <w:right w:val="none" w:sz="0" w:space="0" w:color="auto"/>
                  </w:divBdr>
                  <w:divsChild>
                    <w:div w:id="1863543703">
                      <w:marLeft w:val="0"/>
                      <w:marRight w:val="0"/>
                      <w:marTop w:val="0"/>
                      <w:marBottom w:val="0"/>
                      <w:divBdr>
                        <w:top w:val="none" w:sz="0" w:space="0" w:color="auto"/>
                        <w:left w:val="none" w:sz="0" w:space="0" w:color="auto"/>
                        <w:bottom w:val="none" w:sz="0" w:space="0" w:color="auto"/>
                        <w:right w:val="none" w:sz="0" w:space="0" w:color="auto"/>
                      </w:divBdr>
                      <w:divsChild>
                        <w:div w:id="1863543608">
                          <w:marLeft w:val="0"/>
                          <w:marRight w:val="0"/>
                          <w:marTop w:val="0"/>
                          <w:marBottom w:val="0"/>
                          <w:divBdr>
                            <w:top w:val="none" w:sz="0" w:space="0" w:color="auto"/>
                            <w:left w:val="none" w:sz="0" w:space="0" w:color="auto"/>
                            <w:bottom w:val="none" w:sz="0" w:space="0" w:color="auto"/>
                            <w:right w:val="none" w:sz="0" w:space="0" w:color="auto"/>
                          </w:divBdr>
                          <w:divsChild>
                            <w:div w:id="1863543769">
                              <w:marLeft w:val="0"/>
                              <w:marRight w:val="0"/>
                              <w:marTop w:val="0"/>
                              <w:marBottom w:val="0"/>
                              <w:divBdr>
                                <w:top w:val="none" w:sz="0" w:space="0" w:color="auto"/>
                                <w:left w:val="none" w:sz="0" w:space="0" w:color="auto"/>
                                <w:bottom w:val="none" w:sz="0" w:space="0" w:color="auto"/>
                                <w:right w:val="none" w:sz="0" w:space="0" w:color="auto"/>
                              </w:divBdr>
                              <w:divsChild>
                                <w:div w:id="1863543696">
                                  <w:marLeft w:val="0"/>
                                  <w:marRight w:val="0"/>
                                  <w:marTop w:val="0"/>
                                  <w:marBottom w:val="0"/>
                                  <w:divBdr>
                                    <w:top w:val="none" w:sz="0" w:space="0" w:color="auto"/>
                                    <w:left w:val="none" w:sz="0" w:space="0" w:color="auto"/>
                                    <w:bottom w:val="none" w:sz="0" w:space="0" w:color="auto"/>
                                    <w:right w:val="none" w:sz="0" w:space="0" w:color="auto"/>
                                  </w:divBdr>
                                  <w:divsChild>
                                    <w:div w:id="18635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3560">
      <w:marLeft w:val="0"/>
      <w:marRight w:val="0"/>
      <w:marTop w:val="0"/>
      <w:marBottom w:val="0"/>
      <w:divBdr>
        <w:top w:val="none" w:sz="0" w:space="0" w:color="auto"/>
        <w:left w:val="none" w:sz="0" w:space="0" w:color="auto"/>
        <w:bottom w:val="none" w:sz="0" w:space="0" w:color="auto"/>
        <w:right w:val="none" w:sz="0" w:space="0" w:color="auto"/>
      </w:divBdr>
      <w:divsChild>
        <w:div w:id="1863543570">
          <w:marLeft w:val="0"/>
          <w:marRight w:val="0"/>
          <w:marTop w:val="0"/>
          <w:marBottom w:val="0"/>
          <w:divBdr>
            <w:top w:val="none" w:sz="0" w:space="0" w:color="auto"/>
            <w:left w:val="none" w:sz="0" w:space="0" w:color="auto"/>
            <w:bottom w:val="none" w:sz="0" w:space="0" w:color="auto"/>
            <w:right w:val="none" w:sz="0" w:space="0" w:color="auto"/>
          </w:divBdr>
          <w:divsChild>
            <w:div w:id="1863543670">
              <w:marLeft w:val="56"/>
              <w:marRight w:val="56"/>
              <w:marTop w:val="0"/>
              <w:marBottom w:val="0"/>
              <w:divBdr>
                <w:top w:val="none" w:sz="0" w:space="0" w:color="auto"/>
                <w:left w:val="none" w:sz="0" w:space="0" w:color="auto"/>
                <w:bottom w:val="none" w:sz="0" w:space="0" w:color="auto"/>
                <w:right w:val="none" w:sz="0" w:space="0" w:color="auto"/>
              </w:divBdr>
              <w:divsChild>
                <w:div w:id="1863543628">
                  <w:marLeft w:val="0"/>
                  <w:marRight w:val="0"/>
                  <w:marTop w:val="0"/>
                  <w:marBottom w:val="0"/>
                  <w:divBdr>
                    <w:top w:val="none" w:sz="0" w:space="0" w:color="auto"/>
                    <w:left w:val="none" w:sz="0" w:space="0" w:color="auto"/>
                    <w:bottom w:val="none" w:sz="0" w:space="0" w:color="auto"/>
                    <w:right w:val="none" w:sz="0" w:space="0" w:color="auto"/>
                  </w:divBdr>
                  <w:divsChild>
                    <w:div w:id="18635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3563">
      <w:marLeft w:val="0"/>
      <w:marRight w:val="0"/>
      <w:marTop w:val="0"/>
      <w:marBottom w:val="0"/>
      <w:divBdr>
        <w:top w:val="none" w:sz="0" w:space="0" w:color="auto"/>
        <w:left w:val="none" w:sz="0" w:space="0" w:color="auto"/>
        <w:bottom w:val="none" w:sz="0" w:space="0" w:color="auto"/>
        <w:right w:val="none" w:sz="0" w:space="0" w:color="auto"/>
      </w:divBdr>
      <w:divsChild>
        <w:div w:id="1863543566">
          <w:marLeft w:val="0"/>
          <w:marRight w:val="0"/>
          <w:marTop w:val="0"/>
          <w:marBottom w:val="0"/>
          <w:divBdr>
            <w:top w:val="none" w:sz="0" w:space="0" w:color="auto"/>
            <w:left w:val="none" w:sz="0" w:space="0" w:color="auto"/>
            <w:bottom w:val="none" w:sz="0" w:space="0" w:color="auto"/>
            <w:right w:val="none" w:sz="0" w:space="0" w:color="auto"/>
          </w:divBdr>
        </w:div>
        <w:div w:id="1863543571">
          <w:marLeft w:val="0"/>
          <w:marRight w:val="0"/>
          <w:marTop w:val="0"/>
          <w:marBottom w:val="0"/>
          <w:divBdr>
            <w:top w:val="none" w:sz="0" w:space="0" w:color="auto"/>
            <w:left w:val="none" w:sz="0" w:space="0" w:color="auto"/>
            <w:bottom w:val="none" w:sz="0" w:space="0" w:color="auto"/>
            <w:right w:val="none" w:sz="0" w:space="0" w:color="auto"/>
          </w:divBdr>
        </w:div>
        <w:div w:id="1863543584">
          <w:marLeft w:val="0"/>
          <w:marRight w:val="0"/>
          <w:marTop w:val="0"/>
          <w:marBottom w:val="0"/>
          <w:divBdr>
            <w:top w:val="none" w:sz="0" w:space="0" w:color="auto"/>
            <w:left w:val="none" w:sz="0" w:space="0" w:color="auto"/>
            <w:bottom w:val="none" w:sz="0" w:space="0" w:color="auto"/>
            <w:right w:val="none" w:sz="0" w:space="0" w:color="auto"/>
          </w:divBdr>
        </w:div>
        <w:div w:id="1863543586">
          <w:marLeft w:val="0"/>
          <w:marRight w:val="0"/>
          <w:marTop w:val="0"/>
          <w:marBottom w:val="0"/>
          <w:divBdr>
            <w:top w:val="none" w:sz="0" w:space="0" w:color="auto"/>
            <w:left w:val="none" w:sz="0" w:space="0" w:color="auto"/>
            <w:bottom w:val="none" w:sz="0" w:space="0" w:color="auto"/>
            <w:right w:val="none" w:sz="0" w:space="0" w:color="auto"/>
          </w:divBdr>
        </w:div>
        <w:div w:id="1863543589">
          <w:marLeft w:val="0"/>
          <w:marRight w:val="0"/>
          <w:marTop w:val="0"/>
          <w:marBottom w:val="0"/>
          <w:divBdr>
            <w:top w:val="none" w:sz="0" w:space="0" w:color="auto"/>
            <w:left w:val="none" w:sz="0" w:space="0" w:color="auto"/>
            <w:bottom w:val="none" w:sz="0" w:space="0" w:color="auto"/>
            <w:right w:val="none" w:sz="0" w:space="0" w:color="auto"/>
          </w:divBdr>
        </w:div>
        <w:div w:id="1863543592">
          <w:marLeft w:val="0"/>
          <w:marRight w:val="0"/>
          <w:marTop w:val="0"/>
          <w:marBottom w:val="0"/>
          <w:divBdr>
            <w:top w:val="none" w:sz="0" w:space="0" w:color="auto"/>
            <w:left w:val="none" w:sz="0" w:space="0" w:color="auto"/>
            <w:bottom w:val="none" w:sz="0" w:space="0" w:color="auto"/>
            <w:right w:val="none" w:sz="0" w:space="0" w:color="auto"/>
          </w:divBdr>
        </w:div>
        <w:div w:id="1863543595">
          <w:marLeft w:val="0"/>
          <w:marRight w:val="0"/>
          <w:marTop w:val="0"/>
          <w:marBottom w:val="0"/>
          <w:divBdr>
            <w:top w:val="none" w:sz="0" w:space="0" w:color="auto"/>
            <w:left w:val="none" w:sz="0" w:space="0" w:color="auto"/>
            <w:bottom w:val="none" w:sz="0" w:space="0" w:color="auto"/>
            <w:right w:val="none" w:sz="0" w:space="0" w:color="auto"/>
          </w:divBdr>
        </w:div>
        <w:div w:id="1863543599">
          <w:marLeft w:val="0"/>
          <w:marRight w:val="0"/>
          <w:marTop w:val="0"/>
          <w:marBottom w:val="0"/>
          <w:divBdr>
            <w:top w:val="none" w:sz="0" w:space="0" w:color="auto"/>
            <w:left w:val="none" w:sz="0" w:space="0" w:color="auto"/>
            <w:bottom w:val="none" w:sz="0" w:space="0" w:color="auto"/>
            <w:right w:val="none" w:sz="0" w:space="0" w:color="auto"/>
          </w:divBdr>
        </w:div>
        <w:div w:id="1863543622">
          <w:marLeft w:val="0"/>
          <w:marRight w:val="0"/>
          <w:marTop w:val="0"/>
          <w:marBottom w:val="0"/>
          <w:divBdr>
            <w:top w:val="none" w:sz="0" w:space="0" w:color="auto"/>
            <w:left w:val="none" w:sz="0" w:space="0" w:color="auto"/>
            <w:bottom w:val="none" w:sz="0" w:space="0" w:color="auto"/>
            <w:right w:val="none" w:sz="0" w:space="0" w:color="auto"/>
          </w:divBdr>
        </w:div>
        <w:div w:id="1863543627">
          <w:marLeft w:val="0"/>
          <w:marRight w:val="0"/>
          <w:marTop w:val="0"/>
          <w:marBottom w:val="0"/>
          <w:divBdr>
            <w:top w:val="none" w:sz="0" w:space="0" w:color="auto"/>
            <w:left w:val="none" w:sz="0" w:space="0" w:color="auto"/>
            <w:bottom w:val="none" w:sz="0" w:space="0" w:color="auto"/>
            <w:right w:val="none" w:sz="0" w:space="0" w:color="auto"/>
          </w:divBdr>
        </w:div>
        <w:div w:id="1863543640">
          <w:marLeft w:val="0"/>
          <w:marRight w:val="0"/>
          <w:marTop w:val="0"/>
          <w:marBottom w:val="0"/>
          <w:divBdr>
            <w:top w:val="none" w:sz="0" w:space="0" w:color="auto"/>
            <w:left w:val="none" w:sz="0" w:space="0" w:color="auto"/>
            <w:bottom w:val="none" w:sz="0" w:space="0" w:color="auto"/>
            <w:right w:val="none" w:sz="0" w:space="0" w:color="auto"/>
          </w:divBdr>
        </w:div>
        <w:div w:id="1863543681">
          <w:marLeft w:val="0"/>
          <w:marRight w:val="0"/>
          <w:marTop w:val="0"/>
          <w:marBottom w:val="0"/>
          <w:divBdr>
            <w:top w:val="none" w:sz="0" w:space="0" w:color="auto"/>
            <w:left w:val="none" w:sz="0" w:space="0" w:color="auto"/>
            <w:bottom w:val="none" w:sz="0" w:space="0" w:color="auto"/>
            <w:right w:val="none" w:sz="0" w:space="0" w:color="auto"/>
          </w:divBdr>
        </w:div>
        <w:div w:id="1863543718">
          <w:marLeft w:val="0"/>
          <w:marRight w:val="0"/>
          <w:marTop w:val="0"/>
          <w:marBottom w:val="0"/>
          <w:divBdr>
            <w:top w:val="none" w:sz="0" w:space="0" w:color="auto"/>
            <w:left w:val="none" w:sz="0" w:space="0" w:color="auto"/>
            <w:bottom w:val="none" w:sz="0" w:space="0" w:color="auto"/>
            <w:right w:val="none" w:sz="0" w:space="0" w:color="auto"/>
          </w:divBdr>
        </w:div>
        <w:div w:id="1863543724">
          <w:marLeft w:val="0"/>
          <w:marRight w:val="0"/>
          <w:marTop w:val="0"/>
          <w:marBottom w:val="0"/>
          <w:divBdr>
            <w:top w:val="none" w:sz="0" w:space="0" w:color="auto"/>
            <w:left w:val="none" w:sz="0" w:space="0" w:color="auto"/>
            <w:bottom w:val="none" w:sz="0" w:space="0" w:color="auto"/>
            <w:right w:val="none" w:sz="0" w:space="0" w:color="auto"/>
          </w:divBdr>
        </w:div>
        <w:div w:id="1863543744">
          <w:marLeft w:val="0"/>
          <w:marRight w:val="0"/>
          <w:marTop w:val="0"/>
          <w:marBottom w:val="0"/>
          <w:divBdr>
            <w:top w:val="none" w:sz="0" w:space="0" w:color="auto"/>
            <w:left w:val="none" w:sz="0" w:space="0" w:color="auto"/>
            <w:bottom w:val="none" w:sz="0" w:space="0" w:color="auto"/>
            <w:right w:val="none" w:sz="0" w:space="0" w:color="auto"/>
          </w:divBdr>
        </w:div>
        <w:div w:id="1863543746">
          <w:marLeft w:val="0"/>
          <w:marRight w:val="0"/>
          <w:marTop w:val="0"/>
          <w:marBottom w:val="0"/>
          <w:divBdr>
            <w:top w:val="none" w:sz="0" w:space="0" w:color="auto"/>
            <w:left w:val="none" w:sz="0" w:space="0" w:color="auto"/>
            <w:bottom w:val="none" w:sz="0" w:space="0" w:color="auto"/>
            <w:right w:val="none" w:sz="0" w:space="0" w:color="auto"/>
          </w:divBdr>
        </w:div>
        <w:div w:id="1863543759">
          <w:marLeft w:val="0"/>
          <w:marRight w:val="0"/>
          <w:marTop w:val="0"/>
          <w:marBottom w:val="0"/>
          <w:divBdr>
            <w:top w:val="none" w:sz="0" w:space="0" w:color="auto"/>
            <w:left w:val="none" w:sz="0" w:space="0" w:color="auto"/>
            <w:bottom w:val="none" w:sz="0" w:space="0" w:color="auto"/>
            <w:right w:val="none" w:sz="0" w:space="0" w:color="auto"/>
          </w:divBdr>
        </w:div>
      </w:divsChild>
    </w:div>
    <w:div w:id="1863543565">
      <w:marLeft w:val="0"/>
      <w:marRight w:val="0"/>
      <w:marTop w:val="0"/>
      <w:marBottom w:val="0"/>
      <w:divBdr>
        <w:top w:val="none" w:sz="0" w:space="0" w:color="auto"/>
        <w:left w:val="none" w:sz="0" w:space="0" w:color="auto"/>
        <w:bottom w:val="none" w:sz="0" w:space="0" w:color="auto"/>
        <w:right w:val="none" w:sz="0" w:space="0" w:color="auto"/>
      </w:divBdr>
    </w:div>
    <w:div w:id="1863543569">
      <w:marLeft w:val="0"/>
      <w:marRight w:val="0"/>
      <w:marTop w:val="0"/>
      <w:marBottom w:val="0"/>
      <w:divBdr>
        <w:top w:val="none" w:sz="0" w:space="0" w:color="auto"/>
        <w:left w:val="none" w:sz="0" w:space="0" w:color="auto"/>
        <w:bottom w:val="none" w:sz="0" w:space="0" w:color="auto"/>
        <w:right w:val="none" w:sz="0" w:space="0" w:color="auto"/>
      </w:divBdr>
      <w:divsChild>
        <w:div w:id="1863543711">
          <w:marLeft w:val="0"/>
          <w:marRight w:val="0"/>
          <w:marTop w:val="0"/>
          <w:marBottom w:val="0"/>
          <w:divBdr>
            <w:top w:val="none" w:sz="0" w:space="0" w:color="auto"/>
            <w:left w:val="none" w:sz="0" w:space="0" w:color="auto"/>
            <w:bottom w:val="none" w:sz="0" w:space="0" w:color="auto"/>
            <w:right w:val="none" w:sz="0" w:space="0" w:color="auto"/>
          </w:divBdr>
          <w:divsChild>
            <w:div w:id="1863543706">
              <w:marLeft w:val="0"/>
              <w:marRight w:val="0"/>
              <w:marTop w:val="0"/>
              <w:marBottom w:val="0"/>
              <w:divBdr>
                <w:top w:val="none" w:sz="0" w:space="0" w:color="auto"/>
                <w:left w:val="none" w:sz="0" w:space="0" w:color="auto"/>
                <w:bottom w:val="none" w:sz="0" w:space="0" w:color="auto"/>
                <w:right w:val="none" w:sz="0" w:space="0" w:color="auto"/>
              </w:divBdr>
              <w:divsChild>
                <w:div w:id="1863543643">
                  <w:marLeft w:val="0"/>
                  <w:marRight w:val="0"/>
                  <w:marTop w:val="0"/>
                  <w:marBottom w:val="0"/>
                  <w:divBdr>
                    <w:top w:val="none" w:sz="0" w:space="0" w:color="auto"/>
                    <w:left w:val="none" w:sz="0" w:space="0" w:color="auto"/>
                    <w:bottom w:val="none" w:sz="0" w:space="0" w:color="auto"/>
                    <w:right w:val="none" w:sz="0" w:space="0" w:color="auto"/>
                  </w:divBdr>
                  <w:divsChild>
                    <w:div w:id="1863543741">
                      <w:marLeft w:val="0"/>
                      <w:marRight w:val="0"/>
                      <w:marTop w:val="0"/>
                      <w:marBottom w:val="0"/>
                      <w:divBdr>
                        <w:top w:val="none" w:sz="0" w:space="0" w:color="auto"/>
                        <w:left w:val="none" w:sz="0" w:space="0" w:color="auto"/>
                        <w:bottom w:val="none" w:sz="0" w:space="0" w:color="auto"/>
                        <w:right w:val="none" w:sz="0" w:space="0" w:color="auto"/>
                      </w:divBdr>
                      <w:divsChild>
                        <w:div w:id="1863543665">
                          <w:marLeft w:val="0"/>
                          <w:marRight w:val="0"/>
                          <w:marTop w:val="0"/>
                          <w:marBottom w:val="0"/>
                          <w:divBdr>
                            <w:top w:val="none" w:sz="0" w:space="0" w:color="auto"/>
                            <w:left w:val="none" w:sz="0" w:space="0" w:color="auto"/>
                            <w:bottom w:val="none" w:sz="0" w:space="0" w:color="auto"/>
                            <w:right w:val="none" w:sz="0" w:space="0" w:color="auto"/>
                          </w:divBdr>
                          <w:divsChild>
                            <w:div w:id="1863543731">
                              <w:marLeft w:val="0"/>
                              <w:marRight w:val="0"/>
                              <w:marTop w:val="0"/>
                              <w:marBottom w:val="0"/>
                              <w:divBdr>
                                <w:top w:val="none" w:sz="0" w:space="0" w:color="auto"/>
                                <w:left w:val="none" w:sz="0" w:space="0" w:color="auto"/>
                                <w:bottom w:val="none" w:sz="0" w:space="0" w:color="auto"/>
                                <w:right w:val="none" w:sz="0" w:space="0" w:color="auto"/>
                              </w:divBdr>
                              <w:divsChild>
                                <w:div w:id="1863543737">
                                  <w:marLeft w:val="0"/>
                                  <w:marRight w:val="0"/>
                                  <w:marTop w:val="0"/>
                                  <w:marBottom w:val="0"/>
                                  <w:divBdr>
                                    <w:top w:val="none" w:sz="0" w:space="0" w:color="auto"/>
                                    <w:left w:val="none" w:sz="0" w:space="0" w:color="auto"/>
                                    <w:bottom w:val="none" w:sz="0" w:space="0" w:color="auto"/>
                                    <w:right w:val="none" w:sz="0" w:space="0" w:color="auto"/>
                                  </w:divBdr>
                                  <w:divsChild>
                                    <w:div w:id="1863543679">
                                      <w:marLeft w:val="0"/>
                                      <w:marRight w:val="0"/>
                                      <w:marTop w:val="0"/>
                                      <w:marBottom w:val="0"/>
                                      <w:divBdr>
                                        <w:top w:val="none" w:sz="0" w:space="0" w:color="auto"/>
                                        <w:left w:val="none" w:sz="0" w:space="0" w:color="auto"/>
                                        <w:bottom w:val="none" w:sz="0" w:space="0" w:color="auto"/>
                                        <w:right w:val="none" w:sz="0" w:space="0" w:color="auto"/>
                                      </w:divBdr>
                                      <w:divsChild>
                                        <w:div w:id="1863543582">
                                          <w:marLeft w:val="0"/>
                                          <w:marRight w:val="0"/>
                                          <w:marTop w:val="0"/>
                                          <w:marBottom w:val="0"/>
                                          <w:divBdr>
                                            <w:top w:val="none" w:sz="0" w:space="0" w:color="auto"/>
                                            <w:left w:val="none" w:sz="0" w:space="0" w:color="auto"/>
                                            <w:bottom w:val="none" w:sz="0" w:space="0" w:color="auto"/>
                                            <w:right w:val="none" w:sz="0" w:space="0" w:color="auto"/>
                                          </w:divBdr>
                                        </w:div>
                                        <w:div w:id="1863543668">
                                          <w:marLeft w:val="0"/>
                                          <w:marRight w:val="0"/>
                                          <w:marTop w:val="0"/>
                                          <w:marBottom w:val="0"/>
                                          <w:divBdr>
                                            <w:top w:val="none" w:sz="0" w:space="0" w:color="auto"/>
                                            <w:left w:val="none" w:sz="0" w:space="0" w:color="auto"/>
                                            <w:bottom w:val="none" w:sz="0" w:space="0" w:color="auto"/>
                                            <w:right w:val="none" w:sz="0" w:space="0" w:color="auto"/>
                                          </w:divBdr>
                                        </w:div>
                                        <w:div w:id="1863543669">
                                          <w:marLeft w:val="0"/>
                                          <w:marRight w:val="0"/>
                                          <w:marTop w:val="0"/>
                                          <w:marBottom w:val="0"/>
                                          <w:divBdr>
                                            <w:top w:val="none" w:sz="0" w:space="0" w:color="auto"/>
                                            <w:left w:val="none" w:sz="0" w:space="0" w:color="auto"/>
                                            <w:bottom w:val="none" w:sz="0" w:space="0" w:color="auto"/>
                                            <w:right w:val="none" w:sz="0" w:space="0" w:color="auto"/>
                                          </w:divBdr>
                                        </w:div>
                                        <w:div w:id="1863543682">
                                          <w:marLeft w:val="0"/>
                                          <w:marRight w:val="0"/>
                                          <w:marTop w:val="0"/>
                                          <w:marBottom w:val="0"/>
                                          <w:divBdr>
                                            <w:top w:val="none" w:sz="0" w:space="0" w:color="auto"/>
                                            <w:left w:val="none" w:sz="0" w:space="0" w:color="auto"/>
                                            <w:bottom w:val="none" w:sz="0" w:space="0" w:color="auto"/>
                                            <w:right w:val="none" w:sz="0" w:space="0" w:color="auto"/>
                                          </w:divBdr>
                                        </w:div>
                                        <w:div w:id="1863543698">
                                          <w:marLeft w:val="0"/>
                                          <w:marRight w:val="0"/>
                                          <w:marTop w:val="0"/>
                                          <w:marBottom w:val="0"/>
                                          <w:divBdr>
                                            <w:top w:val="none" w:sz="0" w:space="0" w:color="auto"/>
                                            <w:left w:val="none" w:sz="0" w:space="0" w:color="auto"/>
                                            <w:bottom w:val="none" w:sz="0" w:space="0" w:color="auto"/>
                                            <w:right w:val="none" w:sz="0" w:space="0" w:color="auto"/>
                                          </w:divBdr>
                                        </w:div>
                                        <w:div w:id="1863543716">
                                          <w:marLeft w:val="720"/>
                                          <w:marRight w:val="720"/>
                                          <w:marTop w:val="100"/>
                                          <w:marBottom w:val="100"/>
                                          <w:divBdr>
                                            <w:top w:val="none" w:sz="0" w:space="0" w:color="auto"/>
                                            <w:left w:val="none" w:sz="0" w:space="0" w:color="auto"/>
                                            <w:bottom w:val="none" w:sz="0" w:space="0" w:color="auto"/>
                                            <w:right w:val="none" w:sz="0" w:space="0" w:color="auto"/>
                                          </w:divBdr>
                                          <w:divsChild>
                                            <w:div w:id="1863543568">
                                              <w:marLeft w:val="0"/>
                                              <w:marRight w:val="0"/>
                                              <w:marTop w:val="0"/>
                                              <w:marBottom w:val="0"/>
                                              <w:divBdr>
                                                <w:top w:val="none" w:sz="0" w:space="0" w:color="auto"/>
                                                <w:left w:val="none" w:sz="0" w:space="0" w:color="auto"/>
                                                <w:bottom w:val="none" w:sz="0" w:space="0" w:color="auto"/>
                                                <w:right w:val="none" w:sz="0" w:space="0" w:color="auto"/>
                                              </w:divBdr>
                                            </w:div>
                                            <w:div w:id="1863543624">
                                              <w:marLeft w:val="0"/>
                                              <w:marRight w:val="0"/>
                                              <w:marTop w:val="0"/>
                                              <w:marBottom w:val="0"/>
                                              <w:divBdr>
                                                <w:top w:val="none" w:sz="0" w:space="0" w:color="auto"/>
                                                <w:left w:val="none" w:sz="0" w:space="0" w:color="auto"/>
                                                <w:bottom w:val="none" w:sz="0" w:space="0" w:color="auto"/>
                                                <w:right w:val="none" w:sz="0" w:space="0" w:color="auto"/>
                                              </w:divBdr>
                                            </w:div>
                                            <w:div w:id="1863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3572">
      <w:marLeft w:val="0"/>
      <w:marRight w:val="0"/>
      <w:marTop w:val="0"/>
      <w:marBottom w:val="0"/>
      <w:divBdr>
        <w:top w:val="none" w:sz="0" w:space="0" w:color="auto"/>
        <w:left w:val="none" w:sz="0" w:space="0" w:color="auto"/>
        <w:bottom w:val="none" w:sz="0" w:space="0" w:color="auto"/>
        <w:right w:val="none" w:sz="0" w:space="0" w:color="auto"/>
      </w:divBdr>
    </w:div>
    <w:div w:id="1863543574">
      <w:marLeft w:val="0"/>
      <w:marRight w:val="0"/>
      <w:marTop w:val="0"/>
      <w:marBottom w:val="0"/>
      <w:divBdr>
        <w:top w:val="none" w:sz="0" w:space="0" w:color="auto"/>
        <w:left w:val="none" w:sz="0" w:space="0" w:color="auto"/>
        <w:bottom w:val="none" w:sz="0" w:space="0" w:color="auto"/>
        <w:right w:val="none" w:sz="0" w:space="0" w:color="auto"/>
      </w:divBdr>
    </w:div>
    <w:div w:id="1863543579">
      <w:marLeft w:val="0"/>
      <w:marRight w:val="0"/>
      <w:marTop w:val="0"/>
      <w:marBottom w:val="0"/>
      <w:divBdr>
        <w:top w:val="none" w:sz="0" w:space="0" w:color="auto"/>
        <w:left w:val="none" w:sz="0" w:space="0" w:color="auto"/>
        <w:bottom w:val="none" w:sz="0" w:space="0" w:color="auto"/>
        <w:right w:val="none" w:sz="0" w:space="0" w:color="auto"/>
      </w:divBdr>
    </w:div>
    <w:div w:id="1863543580">
      <w:marLeft w:val="0"/>
      <w:marRight w:val="0"/>
      <w:marTop w:val="0"/>
      <w:marBottom w:val="0"/>
      <w:divBdr>
        <w:top w:val="none" w:sz="0" w:space="0" w:color="auto"/>
        <w:left w:val="none" w:sz="0" w:space="0" w:color="auto"/>
        <w:bottom w:val="none" w:sz="0" w:space="0" w:color="auto"/>
        <w:right w:val="none" w:sz="0" w:space="0" w:color="auto"/>
      </w:divBdr>
    </w:div>
    <w:div w:id="1863543583">
      <w:marLeft w:val="0"/>
      <w:marRight w:val="0"/>
      <w:marTop w:val="0"/>
      <w:marBottom w:val="0"/>
      <w:divBdr>
        <w:top w:val="none" w:sz="0" w:space="0" w:color="auto"/>
        <w:left w:val="none" w:sz="0" w:space="0" w:color="auto"/>
        <w:bottom w:val="none" w:sz="0" w:space="0" w:color="auto"/>
        <w:right w:val="none" w:sz="0" w:space="0" w:color="auto"/>
      </w:divBdr>
    </w:div>
    <w:div w:id="1863543585">
      <w:marLeft w:val="0"/>
      <w:marRight w:val="0"/>
      <w:marTop w:val="0"/>
      <w:marBottom w:val="0"/>
      <w:divBdr>
        <w:top w:val="none" w:sz="0" w:space="0" w:color="auto"/>
        <w:left w:val="none" w:sz="0" w:space="0" w:color="auto"/>
        <w:bottom w:val="none" w:sz="0" w:space="0" w:color="auto"/>
        <w:right w:val="none" w:sz="0" w:space="0" w:color="auto"/>
      </w:divBdr>
    </w:div>
    <w:div w:id="1863543588">
      <w:marLeft w:val="0"/>
      <w:marRight w:val="0"/>
      <w:marTop w:val="0"/>
      <w:marBottom w:val="0"/>
      <w:divBdr>
        <w:top w:val="none" w:sz="0" w:space="0" w:color="auto"/>
        <w:left w:val="none" w:sz="0" w:space="0" w:color="auto"/>
        <w:bottom w:val="none" w:sz="0" w:space="0" w:color="auto"/>
        <w:right w:val="none" w:sz="0" w:space="0" w:color="auto"/>
      </w:divBdr>
    </w:div>
    <w:div w:id="1863543591">
      <w:marLeft w:val="0"/>
      <w:marRight w:val="0"/>
      <w:marTop w:val="0"/>
      <w:marBottom w:val="0"/>
      <w:divBdr>
        <w:top w:val="none" w:sz="0" w:space="0" w:color="auto"/>
        <w:left w:val="none" w:sz="0" w:space="0" w:color="auto"/>
        <w:bottom w:val="none" w:sz="0" w:space="0" w:color="auto"/>
        <w:right w:val="none" w:sz="0" w:space="0" w:color="auto"/>
      </w:divBdr>
    </w:div>
    <w:div w:id="1863543593">
      <w:marLeft w:val="92"/>
      <w:marRight w:val="92"/>
      <w:marTop w:val="35"/>
      <w:marBottom w:val="35"/>
      <w:divBdr>
        <w:top w:val="none" w:sz="0" w:space="0" w:color="auto"/>
        <w:left w:val="none" w:sz="0" w:space="0" w:color="auto"/>
        <w:bottom w:val="none" w:sz="0" w:space="0" w:color="auto"/>
        <w:right w:val="none" w:sz="0" w:space="0" w:color="auto"/>
      </w:divBdr>
      <w:divsChild>
        <w:div w:id="1863543758">
          <w:marLeft w:val="0"/>
          <w:marRight w:val="0"/>
          <w:marTop w:val="0"/>
          <w:marBottom w:val="0"/>
          <w:divBdr>
            <w:top w:val="none" w:sz="0" w:space="0" w:color="auto"/>
            <w:left w:val="none" w:sz="0" w:space="0" w:color="auto"/>
            <w:bottom w:val="none" w:sz="0" w:space="0" w:color="auto"/>
            <w:right w:val="none" w:sz="0" w:space="0" w:color="auto"/>
          </w:divBdr>
          <w:divsChild>
            <w:div w:id="1863543695">
              <w:marLeft w:val="184"/>
              <w:marRight w:val="184"/>
              <w:marTop w:val="0"/>
              <w:marBottom w:val="0"/>
              <w:divBdr>
                <w:top w:val="none" w:sz="0" w:space="0" w:color="auto"/>
                <w:left w:val="none" w:sz="0" w:space="0" w:color="auto"/>
                <w:bottom w:val="none" w:sz="0" w:space="0" w:color="auto"/>
                <w:right w:val="none" w:sz="0" w:space="0" w:color="auto"/>
              </w:divBdr>
              <w:divsChild>
                <w:div w:id="186354370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863543594">
      <w:marLeft w:val="0"/>
      <w:marRight w:val="0"/>
      <w:marTop w:val="0"/>
      <w:marBottom w:val="0"/>
      <w:divBdr>
        <w:top w:val="none" w:sz="0" w:space="0" w:color="auto"/>
        <w:left w:val="none" w:sz="0" w:space="0" w:color="auto"/>
        <w:bottom w:val="none" w:sz="0" w:space="0" w:color="auto"/>
        <w:right w:val="none" w:sz="0" w:space="0" w:color="auto"/>
      </w:divBdr>
    </w:div>
    <w:div w:id="1863543596">
      <w:marLeft w:val="0"/>
      <w:marRight w:val="0"/>
      <w:marTop w:val="0"/>
      <w:marBottom w:val="0"/>
      <w:divBdr>
        <w:top w:val="none" w:sz="0" w:space="0" w:color="auto"/>
        <w:left w:val="none" w:sz="0" w:space="0" w:color="auto"/>
        <w:bottom w:val="none" w:sz="0" w:space="0" w:color="auto"/>
        <w:right w:val="none" w:sz="0" w:space="0" w:color="auto"/>
      </w:divBdr>
    </w:div>
    <w:div w:id="1863543601">
      <w:marLeft w:val="0"/>
      <w:marRight w:val="0"/>
      <w:marTop w:val="0"/>
      <w:marBottom w:val="0"/>
      <w:divBdr>
        <w:top w:val="none" w:sz="0" w:space="0" w:color="auto"/>
        <w:left w:val="none" w:sz="0" w:space="0" w:color="auto"/>
        <w:bottom w:val="none" w:sz="0" w:space="0" w:color="auto"/>
        <w:right w:val="none" w:sz="0" w:space="0" w:color="auto"/>
      </w:divBdr>
    </w:div>
    <w:div w:id="1863543603">
      <w:marLeft w:val="0"/>
      <w:marRight w:val="0"/>
      <w:marTop w:val="0"/>
      <w:marBottom w:val="0"/>
      <w:divBdr>
        <w:top w:val="none" w:sz="0" w:space="0" w:color="auto"/>
        <w:left w:val="none" w:sz="0" w:space="0" w:color="auto"/>
        <w:bottom w:val="none" w:sz="0" w:space="0" w:color="auto"/>
        <w:right w:val="none" w:sz="0" w:space="0" w:color="auto"/>
      </w:divBdr>
    </w:div>
    <w:div w:id="1863543607">
      <w:marLeft w:val="0"/>
      <w:marRight w:val="0"/>
      <w:marTop w:val="0"/>
      <w:marBottom w:val="0"/>
      <w:divBdr>
        <w:top w:val="none" w:sz="0" w:space="0" w:color="auto"/>
        <w:left w:val="none" w:sz="0" w:space="0" w:color="auto"/>
        <w:bottom w:val="none" w:sz="0" w:space="0" w:color="auto"/>
        <w:right w:val="none" w:sz="0" w:space="0" w:color="auto"/>
      </w:divBdr>
    </w:div>
    <w:div w:id="1863543609">
      <w:marLeft w:val="0"/>
      <w:marRight w:val="0"/>
      <w:marTop w:val="0"/>
      <w:marBottom w:val="0"/>
      <w:divBdr>
        <w:top w:val="none" w:sz="0" w:space="0" w:color="auto"/>
        <w:left w:val="none" w:sz="0" w:space="0" w:color="auto"/>
        <w:bottom w:val="none" w:sz="0" w:space="0" w:color="auto"/>
        <w:right w:val="none" w:sz="0" w:space="0" w:color="auto"/>
      </w:divBdr>
    </w:div>
    <w:div w:id="1863543612">
      <w:marLeft w:val="0"/>
      <w:marRight w:val="0"/>
      <w:marTop w:val="0"/>
      <w:marBottom w:val="0"/>
      <w:divBdr>
        <w:top w:val="none" w:sz="0" w:space="0" w:color="auto"/>
        <w:left w:val="none" w:sz="0" w:space="0" w:color="auto"/>
        <w:bottom w:val="none" w:sz="0" w:space="0" w:color="auto"/>
        <w:right w:val="none" w:sz="0" w:space="0" w:color="auto"/>
      </w:divBdr>
    </w:div>
    <w:div w:id="1863543614">
      <w:marLeft w:val="0"/>
      <w:marRight w:val="0"/>
      <w:marTop w:val="0"/>
      <w:marBottom w:val="0"/>
      <w:divBdr>
        <w:top w:val="none" w:sz="0" w:space="0" w:color="auto"/>
        <w:left w:val="none" w:sz="0" w:space="0" w:color="auto"/>
        <w:bottom w:val="none" w:sz="0" w:space="0" w:color="auto"/>
        <w:right w:val="none" w:sz="0" w:space="0" w:color="auto"/>
      </w:divBdr>
    </w:div>
    <w:div w:id="1863543616">
      <w:marLeft w:val="0"/>
      <w:marRight w:val="0"/>
      <w:marTop w:val="0"/>
      <w:marBottom w:val="0"/>
      <w:divBdr>
        <w:top w:val="none" w:sz="0" w:space="0" w:color="auto"/>
        <w:left w:val="none" w:sz="0" w:space="0" w:color="auto"/>
        <w:bottom w:val="none" w:sz="0" w:space="0" w:color="auto"/>
        <w:right w:val="none" w:sz="0" w:space="0" w:color="auto"/>
      </w:divBdr>
    </w:div>
    <w:div w:id="1863543617">
      <w:marLeft w:val="0"/>
      <w:marRight w:val="0"/>
      <w:marTop w:val="0"/>
      <w:marBottom w:val="0"/>
      <w:divBdr>
        <w:top w:val="none" w:sz="0" w:space="0" w:color="auto"/>
        <w:left w:val="none" w:sz="0" w:space="0" w:color="auto"/>
        <w:bottom w:val="none" w:sz="0" w:space="0" w:color="auto"/>
        <w:right w:val="none" w:sz="0" w:space="0" w:color="auto"/>
      </w:divBdr>
    </w:div>
    <w:div w:id="1863543621">
      <w:marLeft w:val="0"/>
      <w:marRight w:val="0"/>
      <w:marTop w:val="0"/>
      <w:marBottom w:val="0"/>
      <w:divBdr>
        <w:top w:val="none" w:sz="0" w:space="0" w:color="auto"/>
        <w:left w:val="none" w:sz="0" w:space="0" w:color="auto"/>
        <w:bottom w:val="none" w:sz="0" w:space="0" w:color="auto"/>
        <w:right w:val="none" w:sz="0" w:space="0" w:color="auto"/>
      </w:divBdr>
      <w:divsChild>
        <w:div w:id="1863543598">
          <w:marLeft w:val="1166"/>
          <w:marRight w:val="0"/>
          <w:marTop w:val="86"/>
          <w:marBottom w:val="0"/>
          <w:divBdr>
            <w:top w:val="none" w:sz="0" w:space="0" w:color="auto"/>
            <w:left w:val="none" w:sz="0" w:space="0" w:color="auto"/>
            <w:bottom w:val="none" w:sz="0" w:space="0" w:color="auto"/>
            <w:right w:val="none" w:sz="0" w:space="0" w:color="auto"/>
          </w:divBdr>
        </w:div>
        <w:div w:id="1863543600">
          <w:marLeft w:val="1166"/>
          <w:marRight w:val="0"/>
          <w:marTop w:val="86"/>
          <w:marBottom w:val="0"/>
          <w:divBdr>
            <w:top w:val="none" w:sz="0" w:space="0" w:color="auto"/>
            <w:left w:val="none" w:sz="0" w:space="0" w:color="auto"/>
            <w:bottom w:val="none" w:sz="0" w:space="0" w:color="auto"/>
            <w:right w:val="none" w:sz="0" w:space="0" w:color="auto"/>
          </w:divBdr>
        </w:div>
        <w:div w:id="1863543664">
          <w:marLeft w:val="547"/>
          <w:marRight w:val="0"/>
          <w:marTop w:val="96"/>
          <w:marBottom w:val="0"/>
          <w:divBdr>
            <w:top w:val="none" w:sz="0" w:space="0" w:color="auto"/>
            <w:left w:val="none" w:sz="0" w:space="0" w:color="auto"/>
            <w:bottom w:val="none" w:sz="0" w:space="0" w:color="auto"/>
            <w:right w:val="none" w:sz="0" w:space="0" w:color="auto"/>
          </w:divBdr>
        </w:div>
        <w:div w:id="1863543697">
          <w:marLeft w:val="1166"/>
          <w:marRight w:val="0"/>
          <w:marTop w:val="86"/>
          <w:marBottom w:val="0"/>
          <w:divBdr>
            <w:top w:val="none" w:sz="0" w:space="0" w:color="auto"/>
            <w:left w:val="none" w:sz="0" w:space="0" w:color="auto"/>
            <w:bottom w:val="none" w:sz="0" w:space="0" w:color="auto"/>
            <w:right w:val="none" w:sz="0" w:space="0" w:color="auto"/>
          </w:divBdr>
        </w:div>
        <w:div w:id="1863543720">
          <w:marLeft w:val="1166"/>
          <w:marRight w:val="0"/>
          <w:marTop w:val="86"/>
          <w:marBottom w:val="0"/>
          <w:divBdr>
            <w:top w:val="none" w:sz="0" w:space="0" w:color="auto"/>
            <w:left w:val="none" w:sz="0" w:space="0" w:color="auto"/>
            <w:bottom w:val="none" w:sz="0" w:space="0" w:color="auto"/>
            <w:right w:val="none" w:sz="0" w:space="0" w:color="auto"/>
          </w:divBdr>
        </w:div>
      </w:divsChild>
    </w:div>
    <w:div w:id="1863543623">
      <w:marLeft w:val="0"/>
      <w:marRight w:val="0"/>
      <w:marTop w:val="0"/>
      <w:marBottom w:val="0"/>
      <w:divBdr>
        <w:top w:val="none" w:sz="0" w:space="0" w:color="auto"/>
        <w:left w:val="none" w:sz="0" w:space="0" w:color="auto"/>
        <w:bottom w:val="none" w:sz="0" w:space="0" w:color="auto"/>
        <w:right w:val="none" w:sz="0" w:space="0" w:color="auto"/>
      </w:divBdr>
    </w:div>
    <w:div w:id="1863543625">
      <w:marLeft w:val="0"/>
      <w:marRight w:val="0"/>
      <w:marTop w:val="0"/>
      <w:marBottom w:val="0"/>
      <w:divBdr>
        <w:top w:val="none" w:sz="0" w:space="0" w:color="auto"/>
        <w:left w:val="none" w:sz="0" w:space="0" w:color="auto"/>
        <w:bottom w:val="none" w:sz="0" w:space="0" w:color="auto"/>
        <w:right w:val="none" w:sz="0" w:space="0" w:color="auto"/>
      </w:divBdr>
    </w:div>
    <w:div w:id="1863543630">
      <w:marLeft w:val="0"/>
      <w:marRight w:val="0"/>
      <w:marTop w:val="0"/>
      <w:marBottom w:val="0"/>
      <w:divBdr>
        <w:top w:val="none" w:sz="0" w:space="0" w:color="auto"/>
        <w:left w:val="none" w:sz="0" w:space="0" w:color="auto"/>
        <w:bottom w:val="none" w:sz="0" w:space="0" w:color="auto"/>
        <w:right w:val="none" w:sz="0" w:space="0" w:color="auto"/>
      </w:divBdr>
      <w:divsChild>
        <w:div w:id="1863543649">
          <w:marLeft w:val="0"/>
          <w:marRight w:val="0"/>
          <w:marTop w:val="0"/>
          <w:marBottom w:val="0"/>
          <w:divBdr>
            <w:top w:val="none" w:sz="0" w:space="0" w:color="auto"/>
            <w:left w:val="single" w:sz="2" w:space="0" w:color="CCCCCC"/>
            <w:bottom w:val="single" w:sz="2" w:space="0" w:color="CCCCCC"/>
            <w:right w:val="single" w:sz="2" w:space="0" w:color="CCCCCC"/>
          </w:divBdr>
          <w:divsChild>
            <w:div w:id="1863543753">
              <w:marLeft w:val="0"/>
              <w:marRight w:val="0"/>
              <w:marTop w:val="0"/>
              <w:marBottom w:val="0"/>
              <w:divBdr>
                <w:top w:val="none" w:sz="0" w:space="0" w:color="auto"/>
                <w:left w:val="none" w:sz="0" w:space="0" w:color="auto"/>
                <w:bottom w:val="none" w:sz="0" w:space="0" w:color="auto"/>
                <w:right w:val="none" w:sz="0" w:space="0" w:color="auto"/>
              </w:divBdr>
              <w:divsChild>
                <w:div w:id="1863543684">
                  <w:marLeft w:val="0"/>
                  <w:marRight w:val="0"/>
                  <w:marTop w:val="0"/>
                  <w:marBottom w:val="0"/>
                  <w:divBdr>
                    <w:top w:val="none" w:sz="0" w:space="0" w:color="auto"/>
                    <w:left w:val="none" w:sz="0" w:space="0" w:color="auto"/>
                    <w:bottom w:val="none" w:sz="0" w:space="0" w:color="auto"/>
                    <w:right w:val="none" w:sz="0" w:space="0" w:color="auto"/>
                  </w:divBdr>
                  <w:divsChild>
                    <w:div w:id="1863543577">
                      <w:marLeft w:val="128"/>
                      <w:marRight w:val="72"/>
                      <w:marTop w:val="80"/>
                      <w:marBottom w:val="0"/>
                      <w:divBdr>
                        <w:top w:val="none" w:sz="0" w:space="0" w:color="auto"/>
                        <w:left w:val="none" w:sz="0" w:space="0" w:color="auto"/>
                        <w:bottom w:val="none" w:sz="0" w:space="0" w:color="auto"/>
                        <w:right w:val="none" w:sz="0" w:space="0" w:color="auto"/>
                      </w:divBdr>
                      <w:divsChild>
                        <w:div w:id="1863543685">
                          <w:marLeft w:val="0"/>
                          <w:marRight w:val="0"/>
                          <w:marTop w:val="0"/>
                          <w:marBottom w:val="0"/>
                          <w:divBdr>
                            <w:top w:val="none" w:sz="0" w:space="0" w:color="auto"/>
                            <w:left w:val="none" w:sz="0" w:space="0" w:color="auto"/>
                            <w:bottom w:val="none" w:sz="0" w:space="0" w:color="auto"/>
                            <w:right w:val="none" w:sz="0" w:space="0" w:color="auto"/>
                          </w:divBdr>
                          <w:divsChild>
                            <w:div w:id="1863543602">
                              <w:marLeft w:val="0"/>
                              <w:marRight w:val="0"/>
                              <w:marTop w:val="0"/>
                              <w:marBottom w:val="0"/>
                              <w:divBdr>
                                <w:top w:val="none" w:sz="0" w:space="0" w:color="auto"/>
                                <w:left w:val="none" w:sz="0" w:space="0" w:color="auto"/>
                                <w:bottom w:val="none" w:sz="0" w:space="0" w:color="auto"/>
                                <w:right w:val="none" w:sz="0" w:space="0" w:color="auto"/>
                              </w:divBdr>
                            </w:div>
                            <w:div w:id="1863543631">
                              <w:marLeft w:val="0"/>
                              <w:marRight w:val="0"/>
                              <w:marTop w:val="0"/>
                              <w:marBottom w:val="0"/>
                              <w:divBdr>
                                <w:top w:val="none" w:sz="0" w:space="0" w:color="auto"/>
                                <w:left w:val="none" w:sz="0" w:space="0" w:color="auto"/>
                                <w:bottom w:val="none" w:sz="0" w:space="0" w:color="auto"/>
                                <w:right w:val="none" w:sz="0" w:space="0" w:color="auto"/>
                              </w:divBdr>
                            </w:div>
                            <w:div w:id="18635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43632">
      <w:marLeft w:val="0"/>
      <w:marRight w:val="0"/>
      <w:marTop w:val="0"/>
      <w:marBottom w:val="0"/>
      <w:divBdr>
        <w:top w:val="none" w:sz="0" w:space="0" w:color="auto"/>
        <w:left w:val="none" w:sz="0" w:space="0" w:color="auto"/>
        <w:bottom w:val="none" w:sz="0" w:space="0" w:color="auto"/>
        <w:right w:val="none" w:sz="0" w:space="0" w:color="auto"/>
      </w:divBdr>
    </w:div>
    <w:div w:id="1863543634">
      <w:marLeft w:val="0"/>
      <w:marRight w:val="0"/>
      <w:marTop w:val="0"/>
      <w:marBottom w:val="0"/>
      <w:divBdr>
        <w:top w:val="none" w:sz="0" w:space="0" w:color="auto"/>
        <w:left w:val="none" w:sz="0" w:space="0" w:color="auto"/>
        <w:bottom w:val="none" w:sz="0" w:space="0" w:color="auto"/>
        <w:right w:val="none" w:sz="0" w:space="0" w:color="auto"/>
      </w:divBdr>
    </w:div>
    <w:div w:id="1863543638">
      <w:marLeft w:val="0"/>
      <w:marRight w:val="0"/>
      <w:marTop w:val="0"/>
      <w:marBottom w:val="0"/>
      <w:divBdr>
        <w:top w:val="none" w:sz="0" w:space="0" w:color="auto"/>
        <w:left w:val="none" w:sz="0" w:space="0" w:color="auto"/>
        <w:bottom w:val="none" w:sz="0" w:space="0" w:color="auto"/>
        <w:right w:val="none" w:sz="0" w:space="0" w:color="auto"/>
      </w:divBdr>
    </w:div>
    <w:div w:id="1863543639">
      <w:marLeft w:val="0"/>
      <w:marRight w:val="0"/>
      <w:marTop w:val="0"/>
      <w:marBottom w:val="0"/>
      <w:divBdr>
        <w:top w:val="none" w:sz="0" w:space="0" w:color="auto"/>
        <w:left w:val="none" w:sz="0" w:space="0" w:color="auto"/>
        <w:bottom w:val="none" w:sz="0" w:space="0" w:color="auto"/>
        <w:right w:val="none" w:sz="0" w:space="0" w:color="auto"/>
      </w:divBdr>
    </w:div>
    <w:div w:id="1863543641">
      <w:marLeft w:val="0"/>
      <w:marRight w:val="0"/>
      <w:marTop w:val="0"/>
      <w:marBottom w:val="0"/>
      <w:divBdr>
        <w:top w:val="none" w:sz="0" w:space="0" w:color="auto"/>
        <w:left w:val="none" w:sz="0" w:space="0" w:color="auto"/>
        <w:bottom w:val="none" w:sz="0" w:space="0" w:color="auto"/>
        <w:right w:val="none" w:sz="0" w:space="0" w:color="auto"/>
      </w:divBdr>
    </w:div>
    <w:div w:id="1863543642">
      <w:marLeft w:val="0"/>
      <w:marRight w:val="0"/>
      <w:marTop w:val="0"/>
      <w:marBottom w:val="0"/>
      <w:divBdr>
        <w:top w:val="none" w:sz="0" w:space="0" w:color="auto"/>
        <w:left w:val="none" w:sz="0" w:space="0" w:color="auto"/>
        <w:bottom w:val="none" w:sz="0" w:space="0" w:color="auto"/>
        <w:right w:val="none" w:sz="0" w:space="0" w:color="auto"/>
      </w:divBdr>
      <w:divsChild>
        <w:div w:id="1863543650">
          <w:marLeft w:val="0"/>
          <w:marRight w:val="0"/>
          <w:marTop w:val="0"/>
          <w:marBottom w:val="0"/>
          <w:divBdr>
            <w:top w:val="none" w:sz="0" w:space="0" w:color="auto"/>
            <w:left w:val="none" w:sz="0" w:space="0" w:color="auto"/>
            <w:bottom w:val="none" w:sz="0" w:space="0" w:color="auto"/>
            <w:right w:val="none" w:sz="0" w:space="0" w:color="auto"/>
          </w:divBdr>
          <w:divsChild>
            <w:div w:id="1863543575">
              <w:marLeft w:val="0"/>
              <w:marRight w:val="0"/>
              <w:marTop w:val="100"/>
              <w:marBottom w:val="100"/>
              <w:divBdr>
                <w:top w:val="none" w:sz="0" w:space="0" w:color="auto"/>
                <w:left w:val="none" w:sz="0" w:space="0" w:color="auto"/>
                <w:bottom w:val="none" w:sz="0" w:space="0" w:color="auto"/>
                <w:right w:val="none" w:sz="0" w:space="0" w:color="auto"/>
              </w:divBdr>
              <w:divsChild>
                <w:div w:id="1863543754">
                  <w:marLeft w:val="0"/>
                  <w:marRight w:val="0"/>
                  <w:marTop w:val="0"/>
                  <w:marBottom w:val="0"/>
                  <w:divBdr>
                    <w:top w:val="none" w:sz="0" w:space="0" w:color="auto"/>
                    <w:left w:val="none" w:sz="0" w:space="0" w:color="auto"/>
                    <w:bottom w:val="none" w:sz="0" w:space="0" w:color="auto"/>
                    <w:right w:val="none" w:sz="0" w:space="0" w:color="auto"/>
                  </w:divBdr>
                  <w:divsChild>
                    <w:div w:id="1863543732">
                      <w:marLeft w:val="0"/>
                      <w:marRight w:val="0"/>
                      <w:marTop w:val="0"/>
                      <w:marBottom w:val="0"/>
                      <w:divBdr>
                        <w:top w:val="none" w:sz="0" w:space="0" w:color="auto"/>
                        <w:left w:val="none" w:sz="0" w:space="0" w:color="auto"/>
                        <w:bottom w:val="none" w:sz="0" w:space="0" w:color="auto"/>
                        <w:right w:val="none" w:sz="0" w:space="0" w:color="auto"/>
                      </w:divBdr>
                      <w:divsChild>
                        <w:div w:id="1863543620">
                          <w:marLeft w:val="0"/>
                          <w:marRight w:val="0"/>
                          <w:marTop w:val="0"/>
                          <w:marBottom w:val="0"/>
                          <w:divBdr>
                            <w:top w:val="none" w:sz="0" w:space="0" w:color="auto"/>
                            <w:left w:val="none" w:sz="0" w:space="0" w:color="auto"/>
                            <w:bottom w:val="none" w:sz="0" w:space="0" w:color="auto"/>
                            <w:right w:val="none" w:sz="0" w:space="0" w:color="auto"/>
                          </w:divBdr>
                          <w:divsChild>
                            <w:div w:id="1863543770">
                              <w:marLeft w:val="1560"/>
                              <w:marRight w:val="1560"/>
                              <w:marTop w:val="0"/>
                              <w:marBottom w:val="0"/>
                              <w:divBdr>
                                <w:top w:val="none" w:sz="0" w:space="0" w:color="auto"/>
                                <w:left w:val="none" w:sz="0" w:space="0" w:color="auto"/>
                                <w:bottom w:val="none" w:sz="0" w:space="0" w:color="auto"/>
                                <w:right w:val="none" w:sz="0" w:space="0" w:color="auto"/>
                              </w:divBdr>
                              <w:divsChild>
                                <w:div w:id="1863543763">
                                  <w:marLeft w:val="0"/>
                                  <w:marRight w:val="0"/>
                                  <w:marTop w:val="0"/>
                                  <w:marBottom w:val="0"/>
                                  <w:divBdr>
                                    <w:top w:val="none" w:sz="0" w:space="0" w:color="auto"/>
                                    <w:left w:val="none" w:sz="0" w:space="0" w:color="auto"/>
                                    <w:bottom w:val="none" w:sz="0" w:space="0" w:color="auto"/>
                                    <w:right w:val="none" w:sz="0" w:space="0" w:color="auto"/>
                                  </w:divBdr>
                                  <w:divsChild>
                                    <w:div w:id="1863543619">
                                      <w:marLeft w:val="0"/>
                                      <w:marRight w:val="0"/>
                                      <w:marTop w:val="0"/>
                                      <w:marBottom w:val="0"/>
                                      <w:divBdr>
                                        <w:top w:val="none" w:sz="0" w:space="0" w:color="auto"/>
                                        <w:left w:val="none" w:sz="0" w:space="0" w:color="auto"/>
                                        <w:bottom w:val="none" w:sz="0" w:space="0" w:color="auto"/>
                                        <w:right w:val="none" w:sz="0" w:space="0" w:color="auto"/>
                                      </w:divBdr>
                                      <w:divsChild>
                                        <w:div w:id="1863543671">
                                          <w:marLeft w:val="0"/>
                                          <w:marRight w:val="0"/>
                                          <w:marTop w:val="0"/>
                                          <w:marBottom w:val="0"/>
                                          <w:divBdr>
                                            <w:top w:val="none" w:sz="0" w:space="0" w:color="auto"/>
                                            <w:left w:val="none" w:sz="0" w:space="0" w:color="auto"/>
                                            <w:bottom w:val="none" w:sz="0" w:space="0" w:color="auto"/>
                                            <w:right w:val="none" w:sz="0" w:space="0" w:color="auto"/>
                                          </w:divBdr>
                                          <w:divsChild>
                                            <w:div w:id="1863543613">
                                              <w:marLeft w:val="0"/>
                                              <w:marRight w:val="0"/>
                                              <w:marTop w:val="0"/>
                                              <w:marBottom w:val="0"/>
                                              <w:divBdr>
                                                <w:top w:val="none" w:sz="0" w:space="0" w:color="auto"/>
                                                <w:left w:val="none" w:sz="0" w:space="0" w:color="auto"/>
                                                <w:bottom w:val="none" w:sz="0" w:space="0" w:color="auto"/>
                                                <w:right w:val="none" w:sz="0" w:space="0" w:color="auto"/>
                                              </w:divBdr>
                                              <w:divsChild>
                                                <w:div w:id="1863543693">
                                                  <w:marLeft w:val="0"/>
                                                  <w:marRight w:val="0"/>
                                                  <w:marTop w:val="0"/>
                                                  <w:marBottom w:val="0"/>
                                                  <w:divBdr>
                                                    <w:top w:val="none" w:sz="0" w:space="0" w:color="auto"/>
                                                    <w:left w:val="none" w:sz="0" w:space="0" w:color="auto"/>
                                                    <w:bottom w:val="none" w:sz="0" w:space="0" w:color="auto"/>
                                                    <w:right w:val="none" w:sz="0" w:space="0" w:color="auto"/>
                                                  </w:divBdr>
                                                  <w:divsChild>
                                                    <w:div w:id="1863543648">
                                                      <w:marLeft w:val="0"/>
                                                      <w:marRight w:val="0"/>
                                                      <w:marTop w:val="0"/>
                                                      <w:marBottom w:val="0"/>
                                                      <w:divBdr>
                                                        <w:top w:val="none" w:sz="0" w:space="0" w:color="auto"/>
                                                        <w:left w:val="none" w:sz="0" w:space="0" w:color="auto"/>
                                                        <w:bottom w:val="none" w:sz="0" w:space="0" w:color="auto"/>
                                                        <w:right w:val="none" w:sz="0" w:space="0" w:color="auto"/>
                                                      </w:divBdr>
                                                      <w:divsChild>
                                                        <w:div w:id="1863543562">
                                                          <w:marLeft w:val="0"/>
                                                          <w:marRight w:val="0"/>
                                                          <w:marTop w:val="0"/>
                                                          <w:marBottom w:val="0"/>
                                                          <w:divBdr>
                                                            <w:top w:val="none" w:sz="0" w:space="0" w:color="auto"/>
                                                            <w:left w:val="none" w:sz="0" w:space="0" w:color="auto"/>
                                                            <w:bottom w:val="none" w:sz="0" w:space="0" w:color="auto"/>
                                                            <w:right w:val="none" w:sz="0" w:space="0" w:color="auto"/>
                                                          </w:divBdr>
                                                          <w:divsChild>
                                                            <w:div w:id="1863543637">
                                                              <w:marLeft w:val="0"/>
                                                              <w:marRight w:val="0"/>
                                                              <w:marTop w:val="0"/>
                                                              <w:marBottom w:val="0"/>
                                                              <w:divBdr>
                                                                <w:top w:val="none" w:sz="0" w:space="0" w:color="auto"/>
                                                                <w:left w:val="none" w:sz="0" w:space="0" w:color="auto"/>
                                                                <w:bottom w:val="none" w:sz="0" w:space="0" w:color="auto"/>
                                                                <w:right w:val="none" w:sz="0" w:space="0" w:color="auto"/>
                                                              </w:divBdr>
                                                              <w:divsChild>
                                                                <w:div w:id="1863543699">
                                                                  <w:marLeft w:val="0"/>
                                                                  <w:marRight w:val="0"/>
                                                                  <w:marTop w:val="0"/>
                                                                  <w:marBottom w:val="0"/>
                                                                  <w:divBdr>
                                                                    <w:top w:val="none" w:sz="0" w:space="0" w:color="auto"/>
                                                                    <w:left w:val="none" w:sz="0" w:space="0" w:color="auto"/>
                                                                    <w:bottom w:val="none" w:sz="0" w:space="0" w:color="auto"/>
                                                                    <w:right w:val="none" w:sz="0" w:space="0" w:color="auto"/>
                                                                  </w:divBdr>
                                                                  <w:divsChild>
                                                                    <w:div w:id="1863543651">
                                                                      <w:marLeft w:val="0"/>
                                                                      <w:marRight w:val="0"/>
                                                                      <w:marTop w:val="0"/>
                                                                      <w:marBottom w:val="0"/>
                                                                      <w:divBdr>
                                                                        <w:top w:val="none" w:sz="0" w:space="0" w:color="auto"/>
                                                                        <w:left w:val="none" w:sz="0" w:space="0" w:color="auto"/>
                                                                        <w:bottom w:val="none" w:sz="0" w:space="0" w:color="auto"/>
                                                                        <w:right w:val="none" w:sz="0" w:space="0" w:color="auto"/>
                                                                      </w:divBdr>
                                                                    </w:div>
                                                                  </w:divsChild>
                                                                </w:div>
                                                                <w:div w:id="18635437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543647">
      <w:marLeft w:val="0"/>
      <w:marRight w:val="0"/>
      <w:marTop w:val="0"/>
      <w:marBottom w:val="0"/>
      <w:divBdr>
        <w:top w:val="none" w:sz="0" w:space="0" w:color="auto"/>
        <w:left w:val="none" w:sz="0" w:space="0" w:color="auto"/>
        <w:bottom w:val="none" w:sz="0" w:space="0" w:color="auto"/>
        <w:right w:val="none" w:sz="0" w:space="0" w:color="auto"/>
      </w:divBdr>
    </w:div>
    <w:div w:id="1863543653">
      <w:marLeft w:val="0"/>
      <w:marRight w:val="0"/>
      <w:marTop w:val="0"/>
      <w:marBottom w:val="0"/>
      <w:divBdr>
        <w:top w:val="none" w:sz="0" w:space="0" w:color="auto"/>
        <w:left w:val="none" w:sz="0" w:space="0" w:color="auto"/>
        <w:bottom w:val="none" w:sz="0" w:space="0" w:color="auto"/>
        <w:right w:val="none" w:sz="0" w:space="0" w:color="auto"/>
      </w:divBdr>
    </w:div>
    <w:div w:id="1863543654">
      <w:marLeft w:val="0"/>
      <w:marRight w:val="0"/>
      <w:marTop w:val="0"/>
      <w:marBottom w:val="0"/>
      <w:divBdr>
        <w:top w:val="none" w:sz="0" w:space="0" w:color="auto"/>
        <w:left w:val="none" w:sz="0" w:space="0" w:color="auto"/>
        <w:bottom w:val="none" w:sz="0" w:space="0" w:color="auto"/>
        <w:right w:val="none" w:sz="0" w:space="0" w:color="auto"/>
      </w:divBdr>
    </w:div>
    <w:div w:id="1863543655">
      <w:marLeft w:val="0"/>
      <w:marRight w:val="0"/>
      <w:marTop w:val="0"/>
      <w:marBottom w:val="0"/>
      <w:divBdr>
        <w:top w:val="none" w:sz="0" w:space="0" w:color="auto"/>
        <w:left w:val="none" w:sz="0" w:space="0" w:color="auto"/>
        <w:bottom w:val="none" w:sz="0" w:space="0" w:color="auto"/>
        <w:right w:val="none" w:sz="0" w:space="0" w:color="auto"/>
      </w:divBdr>
    </w:div>
    <w:div w:id="1863543656">
      <w:marLeft w:val="0"/>
      <w:marRight w:val="0"/>
      <w:marTop w:val="0"/>
      <w:marBottom w:val="0"/>
      <w:divBdr>
        <w:top w:val="none" w:sz="0" w:space="0" w:color="auto"/>
        <w:left w:val="none" w:sz="0" w:space="0" w:color="auto"/>
        <w:bottom w:val="none" w:sz="0" w:space="0" w:color="auto"/>
        <w:right w:val="none" w:sz="0" w:space="0" w:color="auto"/>
      </w:divBdr>
      <w:divsChild>
        <w:div w:id="1863543756">
          <w:marLeft w:val="0"/>
          <w:marRight w:val="0"/>
          <w:marTop w:val="0"/>
          <w:marBottom w:val="0"/>
          <w:divBdr>
            <w:top w:val="single" w:sz="2" w:space="0" w:color="D0D0D0"/>
            <w:left w:val="single" w:sz="2" w:space="0" w:color="D0D0D0"/>
            <w:bottom w:val="single" w:sz="2" w:space="0" w:color="D0D0D0"/>
            <w:right w:val="single" w:sz="2" w:space="0" w:color="D0D0D0"/>
          </w:divBdr>
          <w:divsChild>
            <w:div w:id="1863543743">
              <w:marLeft w:val="0"/>
              <w:marRight w:val="0"/>
              <w:marTop w:val="0"/>
              <w:marBottom w:val="0"/>
              <w:divBdr>
                <w:top w:val="none" w:sz="0" w:space="0" w:color="auto"/>
                <w:left w:val="none" w:sz="0" w:space="0" w:color="auto"/>
                <w:bottom w:val="none" w:sz="0" w:space="0" w:color="auto"/>
                <w:right w:val="none" w:sz="0" w:space="0" w:color="auto"/>
              </w:divBdr>
              <w:divsChild>
                <w:div w:id="1863543660">
                  <w:marLeft w:val="0"/>
                  <w:marRight w:val="0"/>
                  <w:marTop w:val="0"/>
                  <w:marBottom w:val="0"/>
                  <w:divBdr>
                    <w:top w:val="none" w:sz="0" w:space="0" w:color="auto"/>
                    <w:left w:val="none" w:sz="0" w:space="0" w:color="auto"/>
                    <w:bottom w:val="none" w:sz="0" w:space="0" w:color="auto"/>
                    <w:right w:val="none" w:sz="0" w:space="0" w:color="auto"/>
                  </w:divBdr>
                  <w:divsChild>
                    <w:div w:id="1863543691">
                      <w:marLeft w:val="0"/>
                      <w:marRight w:val="0"/>
                      <w:marTop w:val="80"/>
                      <w:marBottom w:val="0"/>
                      <w:divBdr>
                        <w:top w:val="none" w:sz="0" w:space="0" w:color="auto"/>
                        <w:left w:val="none" w:sz="0" w:space="0" w:color="auto"/>
                        <w:bottom w:val="none" w:sz="0" w:space="0" w:color="auto"/>
                        <w:right w:val="none" w:sz="0" w:space="0" w:color="auto"/>
                      </w:divBdr>
                      <w:divsChild>
                        <w:div w:id="1863543775">
                          <w:marLeft w:val="0"/>
                          <w:marRight w:val="0"/>
                          <w:marTop w:val="0"/>
                          <w:marBottom w:val="0"/>
                          <w:divBdr>
                            <w:top w:val="none" w:sz="0" w:space="0" w:color="auto"/>
                            <w:left w:val="none" w:sz="0" w:space="0" w:color="auto"/>
                            <w:bottom w:val="none" w:sz="0" w:space="0" w:color="auto"/>
                            <w:right w:val="none" w:sz="0" w:space="0" w:color="auto"/>
                          </w:divBdr>
                          <w:divsChild>
                            <w:div w:id="1863543615">
                              <w:marLeft w:val="0"/>
                              <w:marRight w:val="0"/>
                              <w:marTop w:val="16"/>
                              <w:marBottom w:val="16"/>
                              <w:divBdr>
                                <w:top w:val="none" w:sz="0" w:space="0" w:color="auto"/>
                                <w:left w:val="none" w:sz="0" w:space="0" w:color="auto"/>
                                <w:bottom w:val="none" w:sz="0" w:space="0" w:color="auto"/>
                                <w:right w:val="none" w:sz="0" w:space="0" w:color="auto"/>
                              </w:divBdr>
                            </w:div>
                            <w:div w:id="1863543644">
                              <w:marLeft w:val="0"/>
                              <w:marRight w:val="0"/>
                              <w:marTop w:val="40"/>
                              <w:marBottom w:val="0"/>
                              <w:divBdr>
                                <w:top w:val="none" w:sz="0" w:space="0" w:color="auto"/>
                                <w:left w:val="none" w:sz="0" w:space="0" w:color="auto"/>
                                <w:bottom w:val="none" w:sz="0" w:space="0" w:color="auto"/>
                                <w:right w:val="none" w:sz="0" w:space="0" w:color="auto"/>
                              </w:divBdr>
                            </w:div>
                            <w:div w:id="1863543704">
                              <w:marLeft w:val="0"/>
                              <w:marRight w:val="0"/>
                              <w:marTop w:val="0"/>
                              <w:marBottom w:val="152"/>
                              <w:divBdr>
                                <w:top w:val="none" w:sz="0" w:space="0" w:color="auto"/>
                                <w:left w:val="none" w:sz="0" w:space="0" w:color="auto"/>
                                <w:bottom w:val="none" w:sz="0" w:space="0" w:color="auto"/>
                                <w:right w:val="none" w:sz="0" w:space="0" w:color="auto"/>
                              </w:divBdr>
                            </w:div>
                            <w:div w:id="186354372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43658">
      <w:marLeft w:val="0"/>
      <w:marRight w:val="0"/>
      <w:marTop w:val="0"/>
      <w:marBottom w:val="0"/>
      <w:divBdr>
        <w:top w:val="none" w:sz="0" w:space="0" w:color="auto"/>
        <w:left w:val="none" w:sz="0" w:space="0" w:color="auto"/>
        <w:bottom w:val="none" w:sz="0" w:space="0" w:color="auto"/>
        <w:right w:val="none" w:sz="0" w:space="0" w:color="auto"/>
      </w:divBdr>
      <w:divsChild>
        <w:div w:id="1863543657">
          <w:marLeft w:val="0"/>
          <w:marRight w:val="0"/>
          <w:marTop w:val="0"/>
          <w:marBottom w:val="0"/>
          <w:divBdr>
            <w:top w:val="none" w:sz="0" w:space="0" w:color="auto"/>
            <w:left w:val="none" w:sz="0" w:space="0" w:color="auto"/>
            <w:bottom w:val="none" w:sz="0" w:space="0" w:color="auto"/>
            <w:right w:val="none" w:sz="0" w:space="0" w:color="auto"/>
          </w:divBdr>
          <w:divsChild>
            <w:div w:id="1863543597">
              <w:marLeft w:val="0"/>
              <w:marRight w:val="0"/>
              <w:marTop w:val="0"/>
              <w:marBottom w:val="0"/>
              <w:divBdr>
                <w:top w:val="none" w:sz="0" w:space="0" w:color="auto"/>
                <w:left w:val="none" w:sz="0" w:space="0" w:color="auto"/>
                <w:bottom w:val="none" w:sz="0" w:space="0" w:color="auto"/>
                <w:right w:val="none" w:sz="0" w:space="0" w:color="auto"/>
              </w:divBdr>
              <w:divsChild>
                <w:div w:id="1863543567">
                  <w:marLeft w:val="0"/>
                  <w:marRight w:val="0"/>
                  <w:marTop w:val="0"/>
                  <w:marBottom w:val="0"/>
                  <w:divBdr>
                    <w:top w:val="none" w:sz="0" w:space="0" w:color="auto"/>
                    <w:left w:val="none" w:sz="0" w:space="0" w:color="auto"/>
                    <w:bottom w:val="none" w:sz="0" w:space="0" w:color="auto"/>
                    <w:right w:val="none" w:sz="0" w:space="0" w:color="auto"/>
                  </w:divBdr>
                  <w:divsChild>
                    <w:div w:id="1863543725">
                      <w:marLeft w:val="0"/>
                      <w:marRight w:val="0"/>
                      <w:marTop w:val="0"/>
                      <w:marBottom w:val="0"/>
                      <w:divBdr>
                        <w:top w:val="none" w:sz="0" w:space="0" w:color="auto"/>
                        <w:left w:val="none" w:sz="0" w:space="0" w:color="auto"/>
                        <w:bottom w:val="none" w:sz="0" w:space="0" w:color="auto"/>
                        <w:right w:val="none" w:sz="0" w:space="0" w:color="auto"/>
                      </w:divBdr>
                      <w:divsChild>
                        <w:div w:id="1863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43659">
      <w:marLeft w:val="0"/>
      <w:marRight w:val="0"/>
      <w:marTop w:val="0"/>
      <w:marBottom w:val="0"/>
      <w:divBdr>
        <w:top w:val="none" w:sz="0" w:space="0" w:color="auto"/>
        <w:left w:val="none" w:sz="0" w:space="0" w:color="auto"/>
        <w:bottom w:val="none" w:sz="0" w:space="0" w:color="auto"/>
        <w:right w:val="none" w:sz="0" w:space="0" w:color="auto"/>
      </w:divBdr>
    </w:div>
    <w:div w:id="1863543662">
      <w:marLeft w:val="0"/>
      <w:marRight w:val="0"/>
      <w:marTop w:val="0"/>
      <w:marBottom w:val="0"/>
      <w:divBdr>
        <w:top w:val="none" w:sz="0" w:space="0" w:color="auto"/>
        <w:left w:val="none" w:sz="0" w:space="0" w:color="auto"/>
        <w:bottom w:val="none" w:sz="0" w:space="0" w:color="auto"/>
        <w:right w:val="none" w:sz="0" w:space="0" w:color="auto"/>
      </w:divBdr>
    </w:div>
    <w:div w:id="1863543663">
      <w:marLeft w:val="0"/>
      <w:marRight w:val="0"/>
      <w:marTop w:val="0"/>
      <w:marBottom w:val="0"/>
      <w:divBdr>
        <w:top w:val="none" w:sz="0" w:space="0" w:color="auto"/>
        <w:left w:val="none" w:sz="0" w:space="0" w:color="auto"/>
        <w:bottom w:val="none" w:sz="0" w:space="0" w:color="auto"/>
        <w:right w:val="none" w:sz="0" w:space="0" w:color="auto"/>
      </w:divBdr>
    </w:div>
    <w:div w:id="1863543666">
      <w:marLeft w:val="0"/>
      <w:marRight w:val="0"/>
      <w:marTop w:val="0"/>
      <w:marBottom w:val="0"/>
      <w:divBdr>
        <w:top w:val="none" w:sz="0" w:space="0" w:color="auto"/>
        <w:left w:val="none" w:sz="0" w:space="0" w:color="auto"/>
        <w:bottom w:val="none" w:sz="0" w:space="0" w:color="auto"/>
        <w:right w:val="none" w:sz="0" w:space="0" w:color="auto"/>
      </w:divBdr>
    </w:div>
    <w:div w:id="1863543672">
      <w:marLeft w:val="0"/>
      <w:marRight w:val="0"/>
      <w:marTop w:val="0"/>
      <w:marBottom w:val="0"/>
      <w:divBdr>
        <w:top w:val="none" w:sz="0" w:space="0" w:color="auto"/>
        <w:left w:val="none" w:sz="0" w:space="0" w:color="auto"/>
        <w:bottom w:val="none" w:sz="0" w:space="0" w:color="auto"/>
        <w:right w:val="none" w:sz="0" w:space="0" w:color="auto"/>
      </w:divBdr>
    </w:div>
    <w:div w:id="1863543673">
      <w:marLeft w:val="0"/>
      <w:marRight w:val="0"/>
      <w:marTop w:val="0"/>
      <w:marBottom w:val="0"/>
      <w:divBdr>
        <w:top w:val="none" w:sz="0" w:space="0" w:color="auto"/>
        <w:left w:val="none" w:sz="0" w:space="0" w:color="auto"/>
        <w:bottom w:val="none" w:sz="0" w:space="0" w:color="auto"/>
        <w:right w:val="none" w:sz="0" w:space="0" w:color="auto"/>
      </w:divBdr>
    </w:div>
    <w:div w:id="1863543675">
      <w:marLeft w:val="0"/>
      <w:marRight w:val="0"/>
      <w:marTop w:val="0"/>
      <w:marBottom w:val="0"/>
      <w:divBdr>
        <w:top w:val="none" w:sz="0" w:space="0" w:color="auto"/>
        <w:left w:val="none" w:sz="0" w:space="0" w:color="auto"/>
        <w:bottom w:val="none" w:sz="0" w:space="0" w:color="auto"/>
        <w:right w:val="none" w:sz="0" w:space="0" w:color="auto"/>
      </w:divBdr>
    </w:div>
    <w:div w:id="1863543677">
      <w:marLeft w:val="0"/>
      <w:marRight w:val="0"/>
      <w:marTop w:val="0"/>
      <w:marBottom w:val="0"/>
      <w:divBdr>
        <w:top w:val="none" w:sz="0" w:space="0" w:color="auto"/>
        <w:left w:val="none" w:sz="0" w:space="0" w:color="auto"/>
        <w:bottom w:val="none" w:sz="0" w:space="0" w:color="auto"/>
        <w:right w:val="none" w:sz="0" w:space="0" w:color="auto"/>
      </w:divBdr>
    </w:div>
    <w:div w:id="1863543678">
      <w:marLeft w:val="0"/>
      <w:marRight w:val="0"/>
      <w:marTop w:val="0"/>
      <w:marBottom w:val="0"/>
      <w:divBdr>
        <w:top w:val="none" w:sz="0" w:space="0" w:color="auto"/>
        <w:left w:val="none" w:sz="0" w:space="0" w:color="auto"/>
        <w:bottom w:val="none" w:sz="0" w:space="0" w:color="auto"/>
        <w:right w:val="none" w:sz="0" w:space="0" w:color="auto"/>
      </w:divBdr>
      <w:divsChild>
        <w:div w:id="1863543581">
          <w:marLeft w:val="547"/>
          <w:marRight w:val="0"/>
          <w:marTop w:val="77"/>
          <w:marBottom w:val="0"/>
          <w:divBdr>
            <w:top w:val="none" w:sz="0" w:space="0" w:color="auto"/>
            <w:left w:val="none" w:sz="0" w:space="0" w:color="auto"/>
            <w:bottom w:val="none" w:sz="0" w:space="0" w:color="auto"/>
            <w:right w:val="none" w:sz="0" w:space="0" w:color="auto"/>
          </w:divBdr>
        </w:div>
        <w:div w:id="1863543605">
          <w:marLeft w:val="547"/>
          <w:marRight w:val="0"/>
          <w:marTop w:val="77"/>
          <w:marBottom w:val="0"/>
          <w:divBdr>
            <w:top w:val="none" w:sz="0" w:space="0" w:color="auto"/>
            <w:left w:val="none" w:sz="0" w:space="0" w:color="auto"/>
            <w:bottom w:val="none" w:sz="0" w:space="0" w:color="auto"/>
            <w:right w:val="none" w:sz="0" w:space="0" w:color="auto"/>
          </w:divBdr>
        </w:div>
        <w:div w:id="1863543610">
          <w:marLeft w:val="547"/>
          <w:marRight w:val="0"/>
          <w:marTop w:val="77"/>
          <w:marBottom w:val="0"/>
          <w:divBdr>
            <w:top w:val="none" w:sz="0" w:space="0" w:color="auto"/>
            <w:left w:val="none" w:sz="0" w:space="0" w:color="auto"/>
            <w:bottom w:val="none" w:sz="0" w:space="0" w:color="auto"/>
            <w:right w:val="none" w:sz="0" w:space="0" w:color="auto"/>
          </w:divBdr>
        </w:div>
        <w:div w:id="1863543629">
          <w:marLeft w:val="547"/>
          <w:marRight w:val="0"/>
          <w:marTop w:val="77"/>
          <w:marBottom w:val="0"/>
          <w:divBdr>
            <w:top w:val="none" w:sz="0" w:space="0" w:color="auto"/>
            <w:left w:val="none" w:sz="0" w:space="0" w:color="auto"/>
            <w:bottom w:val="none" w:sz="0" w:space="0" w:color="auto"/>
            <w:right w:val="none" w:sz="0" w:space="0" w:color="auto"/>
          </w:divBdr>
        </w:div>
        <w:div w:id="1863543661">
          <w:marLeft w:val="547"/>
          <w:marRight w:val="0"/>
          <w:marTop w:val="77"/>
          <w:marBottom w:val="0"/>
          <w:divBdr>
            <w:top w:val="none" w:sz="0" w:space="0" w:color="auto"/>
            <w:left w:val="none" w:sz="0" w:space="0" w:color="auto"/>
            <w:bottom w:val="none" w:sz="0" w:space="0" w:color="auto"/>
            <w:right w:val="none" w:sz="0" w:space="0" w:color="auto"/>
          </w:divBdr>
        </w:div>
        <w:div w:id="1863543676">
          <w:marLeft w:val="547"/>
          <w:marRight w:val="0"/>
          <w:marTop w:val="77"/>
          <w:marBottom w:val="0"/>
          <w:divBdr>
            <w:top w:val="none" w:sz="0" w:space="0" w:color="auto"/>
            <w:left w:val="none" w:sz="0" w:space="0" w:color="auto"/>
            <w:bottom w:val="none" w:sz="0" w:space="0" w:color="auto"/>
            <w:right w:val="none" w:sz="0" w:space="0" w:color="auto"/>
          </w:divBdr>
        </w:div>
        <w:div w:id="1863543710">
          <w:marLeft w:val="547"/>
          <w:marRight w:val="0"/>
          <w:marTop w:val="77"/>
          <w:marBottom w:val="0"/>
          <w:divBdr>
            <w:top w:val="none" w:sz="0" w:space="0" w:color="auto"/>
            <w:left w:val="none" w:sz="0" w:space="0" w:color="auto"/>
            <w:bottom w:val="none" w:sz="0" w:space="0" w:color="auto"/>
            <w:right w:val="none" w:sz="0" w:space="0" w:color="auto"/>
          </w:divBdr>
        </w:div>
      </w:divsChild>
    </w:div>
    <w:div w:id="1863543686">
      <w:marLeft w:val="0"/>
      <w:marRight w:val="0"/>
      <w:marTop w:val="0"/>
      <w:marBottom w:val="0"/>
      <w:divBdr>
        <w:top w:val="none" w:sz="0" w:space="0" w:color="auto"/>
        <w:left w:val="none" w:sz="0" w:space="0" w:color="auto"/>
        <w:bottom w:val="none" w:sz="0" w:space="0" w:color="auto"/>
        <w:right w:val="none" w:sz="0" w:space="0" w:color="auto"/>
      </w:divBdr>
    </w:div>
    <w:div w:id="1863543688">
      <w:marLeft w:val="0"/>
      <w:marRight w:val="0"/>
      <w:marTop w:val="0"/>
      <w:marBottom w:val="0"/>
      <w:divBdr>
        <w:top w:val="none" w:sz="0" w:space="0" w:color="auto"/>
        <w:left w:val="none" w:sz="0" w:space="0" w:color="auto"/>
        <w:bottom w:val="none" w:sz="0" w:space="0" w:color="auto"/>
        <w:right w:val="none" w:sz="0" w:space="0" w:color="auto"/>
      </w:divBdr>
    </w:div>
    <w:div w:id="1863543690">
      <w:marLeft w:val="0"/>
      <w:marRight w:val="0"/>
      <w:marTop w:val="0"/>
      <w:marBottom w:val="0"/>
      <w:divBdr>
        <w:top w:val="none" w:sz="0" w:space="0" w:color="auto"/>
        <w:left w:val="none" w:sz="0" w:space="0" w:color="auto"/>
        <w:bottom w:val="none" w:sz="0" w:space="0" w:color="auto"/>
        <w:right w:val="none" w:sz="0" w:space="0" w:color="auto"/>
      </w:divBdr>
    </w:div>
    <w:div w:id="1863543692">
      <w:marLeft w:val="0"/>
      <w:marRight w:val="0"/>
      <w:marTop w:val="0"/>
      <w:marBottom w:val="0"/>
      <w:divBdr>
        <w:top w:val="none" w:sz="0" w:space="0" w:color="auto"/>
        <w:left w:val="none" w:sz="0" w:space="0" w:color="auto"/>
        <w:bottom w:val="none" w:sz="0" w:space="0" w:color="auto"/>
        <w:right w:val="none" w:sz="0" w:space="0" w:color="auto"/>
      </w:divBdr>
      <w:divsChild>
        <w:div w:id="1863543606">
          <w:marLeft w:val="0"/>
          <w:marRight w:val="0"/>
          <w:marTop w:val="0"/>
          <w:marBottom w:val="0"/>
          <w:divBdr>
            <w:top w:val="none" w:sz="0" w:space="0" w:color="auto"/>
            <w:left w:val="none" w:sz="0" w:space="0" w:color="auto"/>
            <w:bottom w:val="none" w:sz="0" w:space="0" w:color="auto"/>
            <w:right w:val="none" w:sz="0" w:space="0" w:color="auto"/>
          </w:divBdr>
          <w:divsChild>
            <w:div w:id="1863543590">
              <w:marLeft w:val="0"/>
              <w:marRight w:val="0"/>
              <w:marTop w:val="0"/>
              <w:marBottom w:val="0"/>
              <w:divBdr>
                <w:top w:val="none" w:sz="0" w:space="0" w:color="auto"/>
                <w:left w:val="none" w:sz="0" w:space="0" w:color="auto"/>
                <w:bottom w:val="none" w:sz="0" w:space="0" w:color="auto"/>
                <w:right w:val="none" w:sz="0" w:space="0" w:color="auto"/>
              </w:divBdr>
              <w:divsChild>
                <w:div w:id="1863543719">
                  <w:marLeft w:val="0"/>
                  <w:marRight w:val="0"/>
                  <w:marTop w:val="0"/>
                  <w:marBottom w:val="0"/>
                  <w:divBdr>
                    <w:top w:val="none" w:sz="0" w:space="0" w:color="auto"/>
                    <w:left w:val="none" w:sz="0" w:space="0" w:color="auto"/>
                    <w:bottom w:val="none" w:sz="0" w:space="0" w:color="auto"/>
                    <w:right w:val="none" w:sz="0" w:space="0" w:color="auto"/>
                  </w:divBdr>
                </w:div>
              </w:divsChild>
            </w:div>
            <w:div w:id="1863543611">
              <w:marLeft w:val="0"/>
              <w:marRight w:val="0"/>
              <w:marTop w:val="0"/>
              <w:marBottom w:val="0"/>
              <w:divBdr>
                <w:top w:val="none" w:sz="0" w:space="0" w:color="auto"/>
                <w:left w:val="none" w:sz="0" w:space="0" w:color="auto"/>
                <w:bottom w:val="none" w:sz="0" w:space="0" w:color="auto"/>
                <w:right w:val="none" w:sz="0" w:space="0" w:color="auto"/>
              </w:divBdr>
              <w:divsChild>
                <w:div w:id="1863543635">
                  <w:marLeft w:val="0"/>
                  <w:marRight w:val="0"/>
                  <w:marTop w:val="0"/>
                  <w:marBottom w:val="0"/>
                  <w:divBdr>
                    <w:top w:val="none" w:sz="0" w:space="0" w:color="auto"/>
                    <w:left w:val="none" w:sz="0" w:space="0" w:color="auto"/>
                    <w:bottom w:val="none" w:sz="0" w:space="0" w:color="auto"/>
                    <w:right w:val="none" w:sz="0" w:space="0" w:color="auto"/>
                  </w:divBdr>
                  <w:divsChild>
                    <w:div w:id="18635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694">
      <w:marLeft w:val="0"/>
      <w:marRight w:val="0"/>
      <w:marTop w:val="0"/>
      <w:marBottom w:val="0"/>
      <w:divBdr>
        <w:top w:val="none" w:sz="0" w:space="0" w:color="auto"/>
        <w:left w:val="none" w:sz="0" w:space="0" w:color="auto"/>
        <w:bottom w:val="none" w:sz="0" w:space="0" w:color="auto"/>
        <w:right w:val="none" w:sz="0" w:space="0" w:color="auto"/>
      </w:divBdr>
    </w:div>
    <w:div w:id="1863543707">
      <w:marLeft w:val="0"/>
      <w:marRight w:val="0"/>
      <w:marTop w:val="0"/>
      <w:marBottom w:val="0"/>
      <w:divBdr>
        <w:top w:val="none" w:sz="0" w:space="0" w:color="auto"/>
        <w:left w:val="none" w:sz="0" w:space="0" w:color="auto"/>
        <w:bottom w:val="none" w:sz="0" w:space="0" w:color="auto"/>
        <w:right w:val="none" w:sz="0" w:space="0" w:color="auto"/>
      </w:divBdr>
      <w:divsChild>
        <w:div w:id="1863543561">
          <w:marLeft w:val="547"/>
          <w:marRight w:val="0"/>
          <w:marTop w:val="86"/>
          <w:marBottom w:val="0"/>
          <w:divBdr>
            <w:top w:val="none" w:sz="0" w:space="0" w:color="auto"/>
            <w:left w:val="none" w:sz="0" w:space="0" w:color="auto"/>
            <w:bottom w:val="none" w:sz="0" w:space="0" w:color="auto"/>
            <w:right w:val="none" w:sz="0" w:space="0" w:color="auto"/>
          </w:divBdr>
        </w:div>
        <w:div w:id="1863543578">
          <w:marLeft w:val="547"/>
          <w:marRight w:val="0"/>
          <w:marTop w:val="86"/>
          <w:marBottom w:val="0"/>
          <w:divBdr>
            <w:top w:val="none" w:sz="0" w:space="0" w:color="auto"/>
            <w:left w:val="none" w:sz="0" w:space="0" w:color="auto"/>
            <w:bottom w:val="none" w:sz="0" w:space="0" w:color="auto"/>
            <w:right w:val="none" w:sz="0" w:space="0" w:color="auto"/>
          </w:divBdr>
        </w:div>
        <w:div w:id="1863543636">
          <w:marLeft w:val="547"/>
          <w:marRight w:val="0"/>
          <w:marTop w:val="86"/>
          <w:marBottom w:val="0"/>
          <w:divBdr>
            <w:top w:val="none" w:sz="0" w:space="0" w:color="auto"/>
            <w:left w:val="none" w:sz="0" w:space="0" w:color="auto"/>
            <w:bottom w:val="none" w:sz="0" w:space="0" w:color="auto"/>
            <w:right w:val="none" w:sz="0" w:space="0" w:color="auto"/>
          </w:divBdr>
        </w:div>
        <w:div w:id="1863543652">
          <w:marLeft w:val="547"/>
          <w:marRight w:val="0"/>
          <w:marTop w:val="86"/>
          <w:marBottom w:val="0"/>
          <w:divBdr>
            <w:top w:val="none" w:sz="0" w:space="0" w:color="auto"/>
            <w:left w:val="none" w:sz="0" w:space="0" w:color="auto"/>
            <w:bottom w:val="none" w:sz="0" w:space="0" w:color="auto"/>
            <w:right w:val="none" w:sz="0" w:space="0" w:color="auto"/>
          </w:divBdr>
        </w:div>
        <w:div w:id="1863543700">
          <w:marLeft w:val="547"/>
          <w:marRight w:val="0"/>
          <w:marTop w:val="86"/>
          <w:marBottom w:val="0"/>
          <w:divBdr>
            <w:top w:val="none" w:sz="0" w:space="0" w:color="auto"/>
            <w:left w:val="none" w:sz="0" w:space="0" w:color="auto"/>
            <w:bottom w:val="none" w:sz="0" w:space="0" w:color="auto"/>
            <w:right w:val="none" w:sz="0" w:space="0" w:color="auto"/>
          </w:divBdr>
        </w:div>
      </w:divsChild>
    </w:div>
    <w:div w:id="1863543709">
      <w:marLeft w:val="0"/>
      <w:marRight w:val="0"/>
      <w:marTop w:val="0"/>
      <w:marBottom w:val="0"/>
      <w:divBdr>
        <w:top w:val="none" w:sz="0" w:space="0" w:color="auto"/>
        <w:left w:val="none" w:sz="0" w:space="0" w:color="auto"/>
        <w:bottom w:val="none" w:sz="0" w:space="0" w:color="auto"/>
        <w:right w:val="none" w:sz="0" w:space="0" w:color="auto"/>
      </w:divBdr>
    </w:div>
    <w:div w:id="1863543712">
      <w:marLeft w:val="0"/>
      <w:marRight w:val="0"/>
      <w:marTop w:val="0"/>
      <w:marBottom w:val="0"/>
      <w:divBdr>
        <w:top w:val="none" w:sz="0" w:space="0" w:color="auto"/>
        <w:left w:val="none" w:sz="0" w:space="0" w:color="auto"/>
        <w:bottom w:val="none" w:sz="0" w:space="0" w:color="auto"/>
        <w:right w:val="none" w:sz="0" w:space="0" w:color="auto"/>
      </w:divBdr>
    </w:div>
    <w:div w:id="1863543714">
      <w:marLeft w:val="0"/>
      <w:marRight w:val="0"/>
      <w:marTop w:val="0"/>
      <w:marBottom w:val="0"/>
      <w:divBdr>
        <w:top w:val="none" w:sz="0" w:space="0" w:color="auto"/>
        <w:left w:val="none" w:sz="0" w:space="0" w:color="auto"/>
        <w:bottom w:val="none" w:sz="0" w:space="0" w:color="auto"/>
        <w:right w:val="none" w:sz="0" w:space="0" w:color="auto"/>
      </w:divBdr>
    </w:div>
    <w:div w:id="1863543717">
      <w:marLeft w:val="0"/>
      <w:marRight w:val="0"/>
      <w:marTop w:val="0"/>
      <w:marBottom w:val="0"/>
      <w:divBdr>
        <w:top w:val="none" w:sz="0" w:space="0" w:color="auto"/>
        <w:left w:val="none" w:sz="0" w:space="0" w:color="auto"/>
        <w:bottom w:val="none" w:sz="0" w:space="0" w:color="auto"/>
        <w:right w:val="none" w:sz="0" w:space="0" w:color="auto"/>
      </w:divBdr>
    </w:div>
    <w:div w:id="1863543722">
      <w:marLeft w:val="0"/>
      <w:marRight w:val="0"/>
      <w:marTop w:val="0"/>
      <w:marBottom w:val="0"/>
      <w:divBdr>
        <w:top w:val="none" w:sz="0" w:space="0" w:color="auto"/>
        <w:left w:val="none" w:sz="0" w:space="0" w:color="auto"/>
        <w:bottom w:val="none" w:sz="0" w:space="0" w:color="auto"/>
        <w:right w:val="none" w:sz="0" w:space="0" w:color="auto"/>
      </w:divBdr>
    </w:div>
    <w:div w:id="1863543723">
      <w:marLeft w:val="0"/>
      <w:marRight w:val="0"/>
      <w:marTop w:val="0"/>
      <w:marBottom w:val="0"/>
      <w:divBdr>
        <w:top w:val="none" w:sz="0" w:space="0" w:color="auto"/>
        <w:left w:val="none" w:sz="0" w:space="0" w:color="auto"/>
        <w:bottom w:val="none" w:sz="0" w:space="0" w:color="auto"/>
        <w:right w:val="none" w:sz="0" w:space="0" w:color="auto"/>
      </w:divBdr>
    </w:div>
    <w:div w:id="1863543728">
      <w:marLeft w:val="0"/>
      <w:marRight w:val="0"/>
      <w:marTop w:val="0"/>
      <w:marBottom w:val="0"/>
      <w:divBdr>
        <w:top w:val="none" w:sz="0" w:space="0" w:color="auto"/>
        <w:left w:val="none" w:sz="0" w:space="0" w:color="auto"/>
        <w:bottom w:val="none" w:sz="0" w:space="0" w:color="auto"/>
        <w:right w:val="none" w:sz="0" w:space="0" w:color="auto"/>
      </w:divBdr>
    </w:div>
    <w:div w:id="1863543729">
      <w:marLeft w:val="0"/>
      <w:marRight w:val="0"/>
      <w:marTop w:val="0"/>
      <w:marBottom w:val="0"/>
      <w:divBdr>
        <w:top w:val="none" w:sz="0" w:space="0" w:color="auto"/>
        <w:left w:val="none" w:sz="0" w:space="0" w:color="auto"/>
        <w:bottom w:val="none" w:sz="0" w:space="0" w:color="auto"/>
        <w:right w:val="none" w:sz="0" w:space="0" w:color="auto"/>
      </w:divBdr>
    </w:div>
    <w:div w:id="1863543730">
      <w:marLeft w:val="0"/>
      <w:marRight w:val="0"/>
      <w:marTop w:val="0"/>
      <w:marBottom w:val="0"/>
      <w:divBdr>
        <w:top w:val="none" w:sz="0" w:space="0" w:color="auto"/>
        <w:left w:val="none" w:sz="0" w:space="0" w:color="auto"/>
        <w:bottom w:val="none" w:sz="0" w:space="0" w:color="auto"/>
        <w:right w:val="none" w:sz="0" w:space="0" w:color="auto"/>
      </w:divBdr>
    </w:div>
    <w:div w:id="1863543734">
      <w:marLeft w:val="0"/>
      <w:marRight w:val="0"/>
      <w:marTop w:val="0"/>
      <w:marBottom w:val="0"/>
      <w:divBdr>
        <w:top w:val="none" w:sz="0" w:space="0" w:color="auto"/>
        <w:left w:val="none" w:sz="0" w:space="0" w:color="auto"/>
        <w:bottom w:val="none" w:sz="0" w:space="0" w:color="auto"/>
        <w:right w:val="none" w:sz="0" w:space="0" w:color="auto"/>
      </w:divBdr>
    </w:div>
    <w:div w:id="1863543736">
      <w:marLeft w:val="0"/>
      <w:marRight w:val="0"/>
      <w:marTop w:val="0"/>
      <w:marBottom w:val="0"/>
      <w:divBdr>
        <w:top w:val="none" w:sz="0" w:space="0" w:color="auto"/>
        <w:left w:val="none" w:sz="0" w:space="0" w:color="auto"/>
        <w:bottom w:val="none" w:sz="0" w:space="0" w:color="auto"/>
        <w:right w:val="none" w:sz="0" w:space="0" w:color="auto"/>
      </w:divBdr>
      <w:divsChild>
        <w:div w:id="1863543633">
          <w:marLeft w:val="0"/>
          <w:marRight w:val="0"/>
          <w:marTop w:val="120"/>
          <w:marBottom w:val="0"/>
          <w:divBdr>
            <w:top w:val="none" w:sz="0" w:space="0" w:color="auto"/>
            <w:left w:val="none" w:sz="0" w:space="0" w:color="auto"/>
            <w:bottom w:val="none" w:sz="0" w:space="0" w:color="auto"/>
            <w:right w:val="none" w:sz="0" w:space="0" w:color="auto"/>
          </w:divBdr>
          <w:divsChild>
            <w:div w:id="1863543645">
              <w:marLeft w:val="0"/>
              <w:marRight w:val="0"/>
              <w:marTop w:val="0"/>
              <w:marBottom w:val="0"/>
              <w:divBdr>
                <w:top w:val="none" w:sz="0" w:space="0" w:color="auto"/>
                <w:left w:val="none" w:sz="0" w:space="0" w:color="auto"/>
                <w:bottom w:val="none" w:sz="0" w:space="0" w:color="auto"/>
                <w:right w:val="none" w:sz="0" w:space="0" w:color="auto"/>
              </w:divBdr>
              <w:divsChild>
                <w:div w:id="1863543564">
                  <w:marLeft w:val="0"/>
                  <w:marRight w:val="0"/>
                  <w:marTop w:val="0"/>
                  <w:marBottom w:val="120"/>
                  <w:divBdr>
                    <w:top w:val="none" w:sz="0" w:space="0" w:color="auto"/>
                    <w:left w:val="none" w:sz="0" w:space="0" w:color="auto"/>
                    <w:bottom w:val="none" w:sz="0" w:space="0" w:color="auto"/>
                    <w:right w:val="none" w:sz="0" w:space="0" w:color="auto"/>
                  </w:divBdr>
                </w:div>
                <w:div w:id="1863543683">
                  <w:marLeft w:val="0"/>
                  <w:marRight w:val="0"/>
                  <w:marTop w:val="0"/>
                  <w:marBottom w:val="0"/>
                  <w:divBdr>
                    <w:top w:val="none" w:sz="0" w:space="0" w:color="auto"/>
                    <w:left w:val="none" w:sz="0" w:space="0" w:color="auto"/>
                    <w:bottom w:val="none" w:sz="0" w:space="0" w:color="auto"/>
                    <w:right w:val="none" w:sz="0" w:space="0" w:color="auto"/>
                  </w:divBdr>
                </w:div>
                <w:div w:id="1863543705">
                  <w:marLeft w:val="0"/>
                  <w:marRight w:val="0"/>
                  <w:marTop w:val="0"/>
                  <w:marBottom w:val="0"/>
                  <w:divBdr>
                    <w:top w:val="none" w:sz="0" w:space="0" w:color="auto"/>
                    <w:left w:val="none" w:sz="0" w:space="0" w:color="auto"/>
                    <w:bottom w:val="none" w:sz="0" w:space="0" w:color="auto"/>
                    <w:right w:val="none" w:sz="0" w:space="0" w:color="auto"/>
                  </w:divBdr>
                </w:div>
                <w:div w:id="1863543745">
                  <w:marLeft w:val="0"/>
                  <w:marRight w:val="0"/>
                  <w:marTop w:val="32"/>
                  <w:marBottom w:val="32"/>
                  <w:divBdr>
                    <w:top w:val="none" w:sz="0" w:space="0" w:color="auto"/>
                    <w:left w:val="none" w:sz="0" w:space="0" w:color="auto"/>
                    <w:bottom w:val="none" w:sz="0" w:space="0" w:color="auto"/>
                    <w:right w:val="none" w:sz="0" w:space="0" w:color="auto"/>
                  </w:divBdr>
                </w:div>
              </w:divsChild>
            </w:div>
          </w:divsChild>
        </w:div>
      </w:divsChild>
    </w:div>
    <w:div w:id="1863543738">
      <w:marLeft w:val="0"/>
      <w:marRight w:val="0"/>
      <w:marTop w:val="0"/>
      <w:marBottom w:val="0"/>
      <w:divBdr>
        <w:top w:val="none" w:sz="0" w:space="0" w:color="auto"/>
        <w:left w:val="none" w:sz="0" w:space="0" w:color="auto"/>
        <w:bottom w:val="none" w:sz="0" w:space="0" w:color="auto"/>
        <w:right w:val="none" w:sz="0" w:space="0" w:color="auto"/>
      </w:divBdr>
    </w:div>
    <w:div w:id="1863543739">
      <w:marLeft w:val="0"/>
      <w:marRight w:val="0"/>
      <w:marTop w:val="0"/>
      <w:marBottom w:val="0"/>
      <w:divBdr>
        <w:top w:val="none" w:sz="0" w:space="0" w:color="auto"/>
        <w:left w:val="none" w:sz="0" w:space="0" w:color="auto"/>
        <w:bottom w:val="none" w:sz="0" w:space="0" w:color="auto"/>
        <w:right w:val="none" w:sz="0" w:space="0" w:color="auto"/>
      </w:divBdr>
    </w:div>
    <w:div w:id="1863543740">
      <w:marLeft w:val="0"/>
      <w:marRight w:val="0"/>
      <w:marTop w:val="0"/>
      <w:marBottom w:val="0"/>
      <w:divBdr>
        <w:top w:val="none" w:sz="0" w:space="0" w:color="auto"/>
        <w:left w:val="none" w:sz="0" w:space="0" w:color="auto"/>
        <w:bottom w:val="none" w:sz="0" w:space="0" w:color="auto"/>
        <w:right w:val="none" w:sz="0" w:space="0" w:color="auto"/>
      </w:divBdr>
    </w:div>
    <w:div w:id="1863543749">
      <w:marLeft w:val="0"/>
      <w:marRight w:val="0"/>
      <w:marTop w:val="0"/>
      <w:marBottom w:val="0"/>
      <w:divBdr>
        <w:top w:val="none" w:sz="0" w:space="0" w:color="auto"/>
        <w:left w:val="none" w:sz="0" w:space="0" w:color="auto"/>
        <w:bottom w:val="none" w:sz="0" w:space="0" w:color="auto"/>
        <w:right w:val="none" w:sz="0" w:space="0" w:color="auto"/>
      </w:divBdr>
    </w:div>
    <w:div w:id="1863543750">
      <w:marLeft w:val="0"/>
      <w:marRight w:val="0"/>
      <w:marTop w:val="0"/>
      <w:marBottom w:val="0"/>
      <w:divBdr>
        <w:top w:val="none" w:sz="0" w:space="0" w:color="auto"/>
        <w:left w:val="none" w:sz="0" w:space="0" w:color="auto"/>
        <w:bottom w:val="none" w:sz="0" w:space="0" w:color="auto"/>
        <w:right w:val="none" w:sz="0" w:space="0" w:color="auto"/>
      </w:divBdr>
    </w:div>
    <w:div w:id="1863543752">
      <w:marLeft w:val="0"/>
      <w:marRight w:val="0"/>
      <w:marTop w:val="0"/>
      <w:marBottom w:val="0"/>
      <w:divBdr>
        <w:top w:val="none" w:sz="0" w:space="0" w:color="auto"/>
        <w:left w:val="none" w:sz="0" w:space="0" w:color="auto"/>
        <w:bottom w:val="none" w:sz="0" w:space="0" w:color="auto"/>
        <w:right w:val="none" w:sz="0" w:space="0" w:color="auto"/>
      </w:divBdr>
    </w:div>
    <w:div w:id="1863543755">
      <w:marLeft w:val="0"/>
      <w:marRight w:val="0"/>
      <w:marTop w:val="0"/>
      <w:marBottom w:val="0"/>
      <w:divBdr>
        <w:top w:val="none" w:sz="0" w:space="0" w:color="auto"/>
        <w:left w:val="none" w:sz="0" w:space="0" w:color="auto"/>
        <w:bottom w:val="none" w:sz="0" w:space="0" w:color="auto"/>
        <w:right w:val="none" w:sz="0" w:space="0" w:color="auto"/>
      </w:divBdr>
    </w:div>
    <w:div w:id="1863543757">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sChild>
        <w:div w:id="1863543715">
          <w:marLeft w:val="547"/>
          <w:marRight w:val="0"/>
          <w:marTop w:val="96"/>
          <w:marBottom w:val="0"/>
          <w:divBdr>
            <w:top w:val="none" w:sz="0" w:space="0" w:color="auto"/>
            <w:left w:val="none" w:sz="0" w:space="0" w:color="auto"/>
            <w:bottom w:val="none" w:sz="0" w:space="0" w:color="auto"/>
            <w:right w:val="none" w:sz="0" w:space="0" w:color="auto"/>
          </w:divBdr>
        </w:div>
        <w:div w:id="1863543764">
          <w:marLeft w:val="547"/>
          <w:marRight w:val="0"/>
          <w:marTop w:val="96"/>
          <w:marBottom w:val="0"/>
          <w:divBdr>
            <w:top w:val="none" w:sz="0" w:space="0" w:color="auto"/>
            <w:left w:val="none" w:sz="0" w:space="0" w:color="auto"/>
            <w:bottom w:val="none" w:sz="0" w:space="0" w:color="auto"/>
            <w:right w:val="none" w:sz="0" w:space="0" w:color="auto"/>
          </w:divBdr>
        </w:div>
      </w:divsChild>
    </w:div>
    <w:div w:id="1863543766">
      <w:marLeft w:val="0"/>
      <w:marRight w:val="0"/>
      <w:marTop w:val="0"/>
      <w:marBottom w:val="0"/>
      <w:divBdr>
        <w:top w:val="none" w:sz="0" w:space="0" w:color="auto"/>
        <w:left w:val="none" w:sz="0" w:space="0" w:color="auto"/>
        <w:bottom w:val="none" w:sz="0" w:space="0" w:color="auto"/>
        <w:right w:val="none" w:sz="0" w:space="0" w:color="auto"/>
      </w:divBdr>
      <w:divsChild>
        <w:div w:id="1863543618">
          <w:marLeft w:val="547"/>
          <w:marRight w:val="0"/>
          <w:marTop w:val="96"/>
          <w:marBottom w:val="0"/>
          <w:divBdr>
            <w:top w:val="none" w:sz="0" w:space="0" w:color="auto"/>
            <w:left w:val="none" w:sz="0" w:space="0" w:color="auto"/>
            <w:bottom w:val="none" w:sz="0" w:space="0" w:color="auto"/>
            <w:right w:val="none" w:sz="0" w:space="0" w:color="auto"/>
          </w:divBdr>
        </w:div>
        <w:div w:id="1863543646">
          <w:marLeft w:val="547"/>
          <w:marRight w:val="0"/>
          <w:marTop w:val="96"/>
          <w:marBottom w:val="0"/>
          <w:divBdr>
            <w:top w:val="none" w:sz="0" w:space="0" w:color="auto"/>
            <w:left w:val="none" w:sz="0" w:space="0" w:color="auto"/>
            <w:bottom w:val="none" w:sz="0" w:space="0" w:color="auto"/>
            <w:right w:val="none" w:sz="0" w:space="0" w:color="auto"/>
          </w:divBdr>
        </w:div>
        <w:div w:id="1863543667">
          <w:marLeft w:val="547"/>
          <w:marRight w:val="0"/>
          <w:marTop w:val="96"/>
          <w:marBottom w:val="0"/>
          <w:divBdr>
            <w:top w:val="none" w:sz="0" w:space="0" w:color="auto"/>
            <w:left w:val="none" w:sz="0" w:space="0" w:color="auto"/>
            <w:bottom w:val="none" w:sz="0" w:space="0" w:color="auto"/>
            <w:right w:val="none" w:sz="0" w:space="0" w:color="auto"/>
          </w:divBdr>
        </w:div>
        <w:div w:id="1863543778">
          <w:marLeft w:val="547"/>
          <w:marRight w:val="0"/>
          <w:marTop w:val="96"/>
          <w:marBottom w:val="0"/>
          <w:divBdr>
            <w:top w:val="none" w:sz="0" w:space="0" w:color="auto"/>
            <w:left w:val="none" w:sz="0" w:space="0" w:color="auto"/>
            <w:bottom w:val="none" w:sz="0" w:space="0" w:color="auto"/>
            <w:right w:val="none" w:sz="0" w:space="0" w:color="auto"/>
          </w:divBdr>
        </w:div>
      </w:divsChild>
    </w:div>
    <w:div w:id="1863543767">
      <w:marLeft w:val="0"/>
      <w:marRight w:val="0"/>
      <w:marTop w:val="0"/>
      <w:marBottom w:val="0"/>
      <w:divBdr>
        <w:top w:val="none" w:sz="0" w:space="0" w:color="auto"/>
        <w:left w:val="none" w:sz="0" w:space="0" w:color="auto"/>
        <w:bottom w:val="none" w:sz="0" w:space="0" w:color="auto"/>
        <w:right w:val="none" w:sz="0" w:space="0" w:color="auto"/>
      </w:divBdr>
      <w:divsChild>
        <w:div w:id="1863543587">
          <w:marLeft w:val="1166"/>
          <w:marRight w:val="0"/>
          <w:marTop w:val="96"/>
          <w:marBottom w:val="0"/>
          <w:divBdr>
            <w:top w:val="none" w:sz="0" w:space="0" w:color="auto"/>
            <w:left w:val="none" w:sz="0" w:space="0" w:color="auto"/>
            <w:bottom w:val="none" w:sz="0" w:space="0" w:color="auto"/>
            <w:right w:val="none" w:sz="0" w:space="0" w:color="auto"/>
          </w:divBdr>
        </w:div>
        <w:div w:id="1863543604">
          <w:marLeft w:val="547"/>
          <w:marRight w:val="0"/>
          <w:marTop w:val="96"/>
          <w:marBottom w:val="0"/>
          <w:divBdr>
            <w:top w:val="none" w:sz="0" w:space="0" w:color="auto"/>
            <w:left w:val="none" w:sz="0" w:space="0" w:color="auto"/>
            <w:bottom w:val="none" w:sz="0" w:space="0" w:color="auto"/>
            <w:right w:val="none" w:sz="0" w:space="0" w:color="auto"/>
          </w:divBdr>
        </w:div>
        <w:div w:id="1863543626">
          <w:marLeft w:val="1166"/>
          <w:marRight w:val="0"/>
          <w:marTop w:val="96"/>
          <w:marBottom w:val="0"/>
          <w:divBdr>
            <w:top w:val="none" w:sz="0" w:space="0" w:color="auto"/>
            <w:left w:val="none" w:sz="0" w:space="0" w:color="auto"/>
            <w:bottom w:val="none" w:sz="0" w:space="0" w:color="auto"/>
            <w:right w:val="none" w:sz="0" w:space="0" w:color="auto"/>
          </w:divBdr>
        </w:div>
        <w:div w:id="1863543742">
          <w:marLeft w:val="1166"/>
          <w:marRight w:val="0"/>
          <w:marTop w:val="96"/>
          <w:marBottom w:val="0"/>
          <w:divBdr>
            <w:top w:val="none" w:sz="0" w:space="0" w:color="auto"/>
            <w:left w:val="none" w:sz="0" w:space="0" w:color="auto"/>
            <w:bottom w:val="none" w:sz="0" w:space="0" w:color="auto"/>
            <w:right w:val="none" w:sz="0" w:space="0" w:color="auto"/>
          </w:divBdr>
        </w:div>
        <w:div w:id="1863543747">
          <w:marLeft w:val="1166"/>
          <w:marRight w:val="0"/>
          <w:marTop w:val="96"/>
          <w:marBottom w:val="0"/>
          <w:divBdr>
            <w:top w:val="none" w:sz="0" w:space="0" w:color="auto"/>
            <w:left w:val="none" w:sz="0" w:space="0" w:color="auto"/>
            <w:bottom w:val="none" w:sz="0" w:space="0" w:color="auto"/>
            <w:right w:val="none" w:sz="0" w:space="0" w:color="auto"/>
          </w:divBdr>
        </w:div>
        <w:div w:id="1863543760">
          <w:marLeft w:val="1166"/>
          <w:marRight w:val="0"/>
          <w:marTop w:val="96"/>
          <w:marBottom w:val="0"/>
          <w:divBdr>
            <w:top w:val="none" w:sz="0" w:space="0" w:color="auto"/>
            <w:left w:val="none" w:sz="0" w:space="0" w:color="auto"/>
            <w:bottom w:val="none" w:sz="0" w:space="0" w:color="auto"/>
            <w:right w:val="none" w:sz="0" w:space="0" w:color="auto"/>
          </w:divBdr>
        </w:div>
      </w:divsChild>
    </w:div>
    <w:div w:id="1863543768">
      <w:marLeft w:val="0"/>
      <w:marRight w:val="0"/>
      <w:marTop w:val="0"/>
      <w:marBottom w:val="0"/>
      <w:divBdr>
        <w:top w:val="none" w:sz="0" w:space="0" w:color="auto"/>
        <w:left w:val="none" w:sz="0" w:space="0" w:color="auto"/>
        <w:bottom w:val="none" w:sz="0" w:space="0" w:color="auto"/>
        <w:right w:val="none" w:sz="0" w:space="0" w:color="auto"/>
      </w:divBdr>
    </w:div>
    <w:div w:id="1863543771">
      <w:marLeft w:val="0"/>
      <w:marRight w:val="0"/>
      <w:marTop w:val="0"/>
      <w:marBottom w:val="0"/>
      <w:divBdr>
        <w:top w:val="none" w:sz="0" w:space="0" w:color="auto"/>
        <w:left w:val="none" w:sz="0" w:space="0" w:color="auto"/>
        <w:bottom w:val="none" w:sz="0" w:space="0" w:color="auto"/>
        <w:right w:val="none" w:sz="0" w:space="0" w:color="auto"/>
      </w:divBdr>
    </w:div>
    <w:div w:id="1863543774">
      <w:marLeft w:val="0"/>
      <w:marRight w:val="0"/>
      <w:marTop w:val="0"/>
      <w:marBottom w:val="0"/>
      <w:divBdr>
        <w:top w:val="none" w:sz="0" w:space="0" w:color="auto"/>
        <w:left w:val="none" w:sz="0" w:space="0" w:color="auto"/>
        <w:bottom w:val="none" w:sz="0" w:space="0" w:color="auto"/>
        <w:right w:val="none" w:sz="0" w:space="0" w:color="auto"/>
      </w:divBdr>
    </w:div>
    <w:div w:id="1863543776">
      <w:marLeft w:val="0"/>
      <w:marRight w:val="0"/>
      <w:marTop w:val="0"/>
      <w:marBottom w:val="0"/>
      <w:divBdr>
        <w:top w:val="none" w:sz="0" w:space="0" w:color="auto"/>
        <w:left w:val="none" w:sz="0" w:space="0" w:color="auto"/>
        <w:bottom w:val="none" w:sz="0" w:space="0" w:color="auto"/>
        <w:right w:val="none" w:sz="0" w:space="0" w:color="auto"/>
      </w:divBdr>
      <w:divsChild>
        <w:div w:id="1863543713">
          <w:marLeft w:val="0"/>
          <w:marRight w:val="0"/>
          <w:marTop w:val="0"/>
          <w:marBottom w:val="0"/>
          <w:divBdr>
            <w:top w:val="none" w:sz="0" w:space="0" w:color="auto"/>
            <w:left w:val="single" w:sz="2" w:space="0" w:color="CECECE"/>
            <w:bottom w:val="none" w:sz="0" w:space="0" w:color="auto"/>
            <w:right w:val="single" w:sz="2" w:space="0" w:color="CECECE"/>
          </w:divBdr>
          <w:divsChild>
            <w:div w:id="1863543708">
              <w:marLeft w:val="0"/>
              <w:marRight w:val="0"/>
              <w:marTop w:val="160"/>
              <w:marBottom w:val="320"/>
              <w:divBdr>
                <w:top w:val="none" w:sz="0" w:space="0" w:color="auto"/>
                <w:left w:val="none" w:sz="0" w:space="0" w:color="auto"/>
                <w:bottom w:val="none" w:sz="0" w:space="0" w:color="auto"/>
                <w:right w:val="none" w:sz="0" w:space="0" w:color="auto"/>
              </w:divBdr>
              <w:divsChild>
                <w:div w:id="1863543761">
                  <w:marLeft w:val="0"/>
                  <w:marRight w:val="0"/>
                  <w:marTop w:val="0"/>
                  <w:marBottom w:val="0"/>
                  <w:divBdr>
                    <w:top w:val="none" w:sz="0" w:space="0" w:color="auto"/>
                    <w:left w:val="none" w:sz="0" w:space="0" w:color="auto"/>
                    <w:bottom w:val="none" w:sz="0" w:space="0" w:color="auto"/>
                    <w:right w:val="none" w:sz="0" w:space="0" w:color="auto"/>
                  </w:divBdr>
                  <w:divsChild>
                    <w:div w:id="1863543573">
                      <w:marLeft w:val="80"/>
                      <w:marRight w:val="0"/>
                      <w:marTop w:val="0"/>
                      <w:marBottom w:val="0"/>
                      <w:divBdr>
                        <w:top w:val="none" w:sz="0" w:space="0" w:color="auto"/>
                        <w:left w:val="none" w:sz="0" w:space="0" w:color="auto"/>
                        <w:bottom w:val="none" w:sz="0" w:space="0" w:color="auto"/>
                        <w:right w:val="none" w:sz="0" w:space="0" w:color="auto"/>
                      </w:divBdr>
                      <w:divsChild>
                        <w:div w:id="1863543576">
                          <w:marLeft w:val="800"/>
                          <w:marRight w:val="0"/>
                          <w:marTop w:val="0"/>
                          <w:marBottom w:val="320"/>
                          <w:divBdr>
                            <w:top w:val="none" w:sz="0" w:space="0" w:color="auto"/>
                            <w:left w:val="none" w:sz="0" w:space="0" w:color="auto"/>
                            <w:bottom w:val="none" w:sz="0" w:space="0" w:color="auto"/>
                            <w:right w:val="none" w:sz="0" w:space="0" w:color="auto"/>
                          </w:divBdr>
                          <w:divsChild>
                            <w:div w:id="1863543726">
                              <w:marLeft w:val="0"/>
                              <w:marRight w:val="0"/>
                              <w:marTop w:val="0"/>
                              <w:marBottom w:val="0"/>
                              <w:divBdr>
                                <w:top w:val="none" w:sz="0" w:space="0" w:color="auto"/>
                                <w:left w:val="none" w:sz="0" w:space="0" w:color="auto"/>
                                <w:bottom w:val="none" w:sz="0" w:space="0" w:color="auto"/>
                                <w:right w:val="none" w:sz="0" w:space="0" w:color="auto"/>
                              </w:divBdr>
                              <w:divsChild>
                                <w:div w:id="1863543702">
                                  <w:marLeft w:val="120"/>
                                  <w:marRight w:val="0"/>
                                  <w:marTop w:val="0"/>
                                  <w:marBottom w:val="240"/>
                                  <w:divBdr>
                                    <w:top w:val="none" w:sz="0" w:space="0" w:color="auto"/>
                                    <w:left w:val="none" w:sz="0" w:space="0" w:color="auto"/>
                                    <w:bottom w:val="none" w:sz="0" w:space="0" w:color="auto"/>
                                    <w:right w:val="none" w:sz="0" w:space="0" w:color="auto"/>
                                  </w:divBdr>
                                </w:div>
                                <w:div w:id="1863543751">
                                  <w:marLeft w:val="12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3777">
      <w:marLeft w:val="0"/>
      <w:marRight w:val="0"/>
      <w:marTop w:val="0"/>
      <w:marBottom w:val="0"/>
      <w:divBdr>
        <w:top w:val="none" w:sz="0" w:space="0" w:color="auto"/>
        <w:left w:val="none" w:sz="0" w:space="0" w:color="auto"/>
        <w:bottom w:val="none" w:sz="0" w:space="0" w:color="auto"/>
        <w:right w:val="none" w:sz="0" w:space="0" w:color="auto"/>
      </w:divBdr>
    </w:div>
    <w:div w:id="1863543780">
      <w:marLeft w:val="0"/>
      <w:marRight w:val="0"/>
      <w:marTop w:val="0"/>
      <w:marBottom w:val="0"/>
      <w:divBdr>
        <w:top w:val="none" w:sz="0" w:space="0" w:color="auto"/>
        <w:left w:val="none" w:sz="0" w:space="0" w:color="auto"/>
        <w:bottom w:val="none" w:sz="0" w:space="0" w:color="auto"/>
        <w:right w:val="none" w:sz="0" w:space="0" w:color="auto"/>
      </w:divBdr>
    </w:div>
    <w:div w:id="1863543781">
      <w:marLeft w:val="0"/>
      <w:marRight w:val="0"/>
      <w:marTop w:val="0"/>
      <w:marBottom w:val="0"/>
      <w:divBdr>
        <w:top w:val="none" w:sz="0" w:space="0" w:color="auto"/>
        <w:left w:val="none" w:sz="0" w:space="0" w:color="auto"/>
        <w:bottom w:val="none" w:sz="0" w:space="0" w:color="auto"/>
        <w:right w:val="none" w:sz="0" w:space="0" w:color="auto"/>
      </w:divBdr>
      <w:divsChild>
        <w:div w:id="1863543789">
          <w:marLeft w:val="0"/>
          <w:marRight w:val="0"/>
          <w:marTop w:val="0"/>
          <w:marBottom w:val="0"/>
          <w:divBdr>
            <w:top w:val="single" w:sz="2" w:space="0" w:color="D0D0D0"/>
            <w:left w:val="single" w:sz="2" w:space="0" w:color="D0D0D0"/>
            <w:bottom w:val="single" w:sz="2" w:space="0" w:color="D0D0D0"/>
            <w:right w:val="single" w:sz="2" w:space="0" w:color="D0D0D0"/>
          </w:divBdr>
          <w:divsChild>
            <w:div w:id="1863543779">
              <w:marLeft w:val="0"/>
              <w:marRight w:val="0"/>
              <w:marTop w:val="0"/>
              <w:marBottom w:val="0"/>
              <w:divBdr>
                <w:top w:val="none" w:sz="0" w:space="0" w:color="auto"/>
                <w:left w:val="none" w:sz="0" w:space="0" w:color="auto"/>
                <w:bottom w:val="none" w:sz="0" w:space="0" w:color="auto"/>
                <w:right w:val="none" w:sz="0" w:space="0" w:color="auto"/>
              </w:divBdr>
              <w:divsChild>
                <w:div w:id="1863543788">
                  <w:marLeft w:val="0"/>
                  <w:marRight w:val="0"/>
                  <w:marTop w:val="0"/>
                  <w:marBottom w:val="0"/>
                  <w:divBdr>
                    <w:top w:val="none" w:sz="0" w:space="0" w:color="auto"/>
                    <w:left w:val="none" w:sz="0" w:space="0" w:color="auto"/>
                    <w:bottom w:val="none" w:sz="0" w:space="0" w:color="auto"/>
                    <w:right w:val="none" w:sz="0" w:space="0" w:color="auto"/>
                  </w:divBdr>
                  <w:divsChild>
                    <w:div w:id="1863543787">
                      <w:marLeft w:val="0"/>
                      <w:marRight w:val="0"/>
                      <w:marTop w:val="0"/>
                      <w:marBottom w:val="0"/>
                      <w:divBdr>
                        <w:top w:val="none" w:sz="0" w:space="0" w:color="auto"/>
                        <w:left w:val="none" w:sz="0" w:space="0" w:color="auto"/>
                        <w:bottom w:val="none" w:sz="0" w:space="0" w:color="auto"/>
                        <w:right w:val="none" w:sz="0" w:space="0" w:color="auto"/>
                      </w:divBdr>
                      <w:divsChild>
                        <w:div w:id="1863543782">
                          <w:marLeft w:val="0"/>
                          <w:marRight w:val="0"/>
                          <w:marTop w:val="85"/>
                          <w:marBottom w:val="0"/>
                          <w:divBdr>
                            <w:top w:val="none" w:sz="0" w:space="0" w:color="auto"/>
                            <w:left w:val="none" w:sz="0" w:space="0" w:color="auto"/>
                            <w:bottom w:val="none" w:sz="0" w:space="0" w:color="auto"/>
                            <w:right w:val="none" w:sz="0" w:space="0" w:color="auto"/>
                          </w:divBdr>
                          <w:divsChild>
                            <w:div w:id="1863543786">
                              <w:marLeft w:val="0"/>
                              <w:marRight w:val="0"/>
                              <w:marTop w:val="0"/>
                              <w:marBottom w:val="0"/>
                              <w:divBdr>
                                <w:top w:val="none" w:sz="0" w:space="0" w:color="auto"/>
                                <w:left w:val="none" w:sz="0" w:space="0" w:color="auto"/>
                                <w:bottom w:val="none" w:sz="0" w:space="0" w:color="auto"/>
                                <w:right w:val="none" w:sz="0" w:space="0" w:color="auto"/>
                              </w:divBdr>
                              <w:divsChild>
                                <w:div w:id="1863543784">
                                  <w:marLeft w:val="0"/>
                                  <w:marRight w:val="0"/>
                                  <w:marTop w:val="42"/>
                                  <w:marBottom w:val="0"/>
                                  <w:divBdr>
                                    <w:top w:val="none" w:sz="0" w:space="0" w:color="auto"/>
                                    <w:left w:val="none" w:sz="0" w:space="0" w:color="auto"/>
                                    <w:bottom w:val="none" w:sz="0" w:space="0" w:color="auto"/>
                                    <w:right w:val="none" w:sz="0" w:space="0" w:color="auto"/>
                                  </w:divBdr>
                                </w:div>
                                <w:div w:id="1863543785">
                                  <w:marLeft w:val="0"/>
                                  <w:marRight w:val="0"/>
                                  <w:marTop w:val="42"/>
                                  <w:marBottom w:val="0"/>
                                  <w:divBdr>
                                    <w:top w:val="none" w:sz="0" w:space="0" w:color="auto"/>
                                    <w:left w:val="none" w:sz="0" w:space="0" w:color="auto"/>
                                    <w:bottom w:val="none" w:sz="0" w:space="0" w:color="auto"/>
                                    <w:right w:val="none" w:sz="0" w:space="0" w:color="auto"/>
                                  </w:divBdr>
                                </w:div>
                                <w:div w:id="1863543790">
                                  <w:marLeft w:val="0"/>
                                  <w:marRight w:val="0"/>
                                  <w:marTop w:val="42"/>
                                  <w:marBottom w:val="0"/>
                                  <w:divBdr>
                                    <w:top w:val="none" w:sz="0" w:space="0" w:color="auto"/>
                                    <w:left w:val="none" w:sz="0" w:space="0" w:color="auto"/>
                                    <w:bottom w:val="none" w:sz="0" w:space="0" w:color="auto"/>
                                    <w:right w:val="none" w:sz="0" w:space="0" w:color="auto"/>
                                  </w:divBdr>
                                </w:div>
                                <w:div w:id="186354379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3783">
      <w:marLeft w:val="0"/>
      <w:marRight w:val="0"/>
      <w:marTop w:val="0"/>
      <w:marBottom w:val="0"/>
      <w:divBdr>
        <w:top w:val="none" w:sz="0" w:space="0" w:color="auto"/>
        <w:left w:val="none" w:sz="0" w:space="0" w:color="auto"/>
        <w:bottom w:val="none" w:sz="0" w:space="0" w:color="auto"/>
        <w:right w:val="none" w:sz="0" w:space="0" w:color="auto"/>
      </w:divBdr>
    </w:div>
    <w:div w:id="1863543792">
      <w:marLeft w:val="0"/>
      <w:marRight w:val="0"/>
      <w:marTop w:val="0"/>
      <w:marBottom w:val="0"/>
      <w:divBdr>
        <w:top w:val="none" w:sz="0" w:space="0" w:color="auto"/>
        <w:left w:val="none" w:sz="0" w:space="0" w:color="auto"/>
        <w:bottom w:val="none" w:sz="0" w:space="0" w:color="auto"/>
        <w:right w:val="none" w:sz="0" w:space="0" w:color="auto"/>
      </w:divBdr>
    </w:div>
    <w:div w:id="1888562637">
      <w:bodyDiv w:val="1"/>
      <w:marLeft w:val="0"/>
      <w:marRight w:val="0"/>
      <w:marTop w:val="0"/>
      <w:marBottom w:val="0"/>
      <w:divBdr>
        <w:top w:val="none" w:sz="0" w:space="0" w:color="auto"/>
        <w:left w:val="none" w:sz="0" w:space="0" w:color="auto"/>
        <w:bottom w:val="none" w:sz="0" w:space="0" w:color="auto"/>
        <w:right w:val="none" w:sz="0" w:space="0" w:color="auto"/>
      </w:divBdr>
    </w:div>
    <w:div w:id="1926376111">
      <w:bodyDiv w:val="1"/>
      <w:marLeft w:val="0"/>
      <w:marRight w:val="0"/>
      <w:marTop w:val="0"/>
      <w:marBottom w:val="0"/>
      <w:divBdr>
        <w:top w:val="none" w:sz="0" w:space="0" w:color="auto"/>
        <w:left w:val="none" w:sz="0" w:space="0" w:color="auto"/>
        <w:bottom w:val="none" w:sz="0" w:space="0" w:color="auto"/>
        <w:right w:val="none" w:sz="0" w:space="0" w:color="auto"/>
      </w:divBdr>
      <w:divsChild>
        <w:div w:id="503981242">
          <w:marLeft w:val="115"/>
          <w:marRight w:val="0"/>
          <w:marTop w:val="86"/>
          <w:marBottom w:val="0"/>
          <w:divBdr>
            <w:top w:val="none" w:sz="0" w:space="0" w:color="auto"/>
            <w:left w:val="none" w:sz="0" w:space="0" w:color="auto"/>
            <w:bottom w:val="none" w:sz="0" w:space="0" w:color="auto"/>
            <w:right w:val="none" w:sz="0" w:space="0" w:color="auto"/>
          </w:divBdr>
        </w:div>
        <w:div w:id="2005816052">
          <w:marLeft w:val="677"/>
          <w:marRight w:val="0"/>
          <w:marTop w:val="77"/>
          <w:marBottom w:val="0"/>
          <w:divBdr>
            <w:top w:val="none" w:sz="0" w:space="0" w:color="auto"/>
            <w:left w:val="none" w:sz="0" w:space="0" w:color="auto"/>
            <w:bottom w:val="none" w:sz="0" w:space="0" w:color="auto"/>
            <w:right w:val="none" w:sz="0" w:space="0" w:color="auto"/>
          </w:divBdr>
        </w:div>
        <w:div w:id="109011321">
          <w:marLeft w:val="677"/>
          <w:marRight w:val="0"/>
          <w:marTop w:val="77"/>
          <w:marBottom w:val="0"/>
          <w:divBdr>
            <w:top w:val="none" w:sz="0" w:space="0" w:color="auto"/>
            <w:left w:val="none" w:sz="0" w:space="0" w:color="auto"/>
            <w:bottom w:val="none" w:sz="0" w:space="0" w:color="auto"/>
            <w:right w:val="none" w:sz="0" w:space="0" w:color="auto"/>
          </w:divBdr>
        </w:div>
        <w:div w:id="393164058">
          <w:marLeft w:val="677"/>
          <w:marRight w:val="0"/>
          <w:marTop w:val="77"/>
          <w:marBottom w:val="120"/>
          <w:divBdr>
            <w:top w:val="none" w:sz="0" w:space="0" w:color="auto"/>
            <w:left w:val="none" w:sz="0" w:space="0" w:color="auto"/>
            <w:bottom w:val="none" w:sz="0" w:space="0" w:color="auto"/>
            <w:right w:val="none" w:sz="0" w:space="0" w:color="auto"/>
          </w:divBdr>
        </w:div>
        <w:div w:id="797837839">
          <w:marLeft w:val="115"/>
          <w:marRight w:val="0"/>
          <w:marTop w:val="86"/>
          <w:marBottom w:val="120"/>
          <w:divBdr>
            <w:top w:val="none" w:sz="0" w:space="0" w:color="auto"/>
            <w:left w:val="none" w:sz="0" w:space="0" w:color="auto"/>
            <w:bottom w:val="none" w:sz="0" w:space="0" w:color="auto"/>
            <w:right w:val="none" w:sz="0" w:space="0" w:color="auto"/>
          </w:divBdr>
        </w:div>
        <w:div w:id="1077244930">
          <w:marLeft w:val="115"/>
          <w:marRight w:val="0"/>
          <w:marTop w:val="86"/>
          <w:marBottom w:val="120"/>
          <w:divBdr>
            <w:top w:val="none" w:sz="0" w:space="0" w:color="auto"/>
            <w:left w:val="none" w:sz="0" w:space="0" w:color="auto"/>
            <w:bottom w:val="none" w:sz="0" w:space="0" w:color="auto"/>
            <w:right w:val="none" w:sz="0" w:space="0" w:color="auto"/>
          </w:divBdr>
        </w:div>
        <w:div w:id="32460420">
          <w:marLeft w:val="115"/>
          <w:marRight w:val="0"/>
          <w:marTop w:val="86"/>
          <w:marBottom w:val="120"/>
          <w:divBdr>
            <w:top w:val="none" w:sz="0" w:space="0" w:color="auto"/>
            <w:left w:val="none" w:sz="0" w:space="0" w:color="auto"/>
            <w:bottom w:val="none" w:sz="0" w:space="0" w:color="auto"/>
            <w:right w:val="none" w:sz="0" w:space="0" w:color="auto"/>
          </w:divBdr>
        </w:div>
        <w:div w:id="317655387">
          <w:marLeft w:val="115"/>
          <w:marRight w:val="0"/>
          <w:marTop w:val="86"/>
          <w:marBottom w:val="120"/>
          <w:divBdr>
            <w:top w:val="none" w:sz="0" w:space="0" w:color="auto"/>
            <w:left w:val="none" w:sz="0" w:space="0" w:color="auto"/>
            <w:bottom w:val="none" w:sz="0" w:space="0" w:color="auto"/>
            <w:right w:val="none" w:sz="0" w:space="0" w:color="auto"/>
          </w:divBdr>
        </w:div>
      </w:divsChild>
    </w:div>
    <w:div w:id="1958635110">
      <w:bodyDiv w:val="1"/>
      <w:marLeft w:val="0"/>
      <w:marRight w:val="0"/>
      <w:marTop w:val="0"/>
      <w:marBottom w:val="0"/>
      <w:divBdr>
        <w:top w:val="none" w:sz="0" w:space="0" w:color="auto"/>
        <w:left w:val="none" w:sz="0" w:space="0" w:color="auto"/>
        <w:bottom w:val="none" w:sz="0" w:space="0" w:color="auto"/>
        <w:right w:val="none" w:sz="0" w:space="0" w:color="auto"/>
      </w:divBdr>
    </w:div>
    <w:div w:id="1959681505">
      <w:bodyDiv w:val="1"/>
      <w:marLeft w:val="0"/>
      <w:marRight w:val="0"/>
      <w:marTop w:val="0"/>
      <w:marBottom w:val="0"/>
      <w:divBdr>
        <w:top w:val="none" w:sz="0" w:space="0" w:color="auto"/>
        <w:left w:val="none" w:sz="0" w:space="0" w:color="auto"/>
        <w:bottom w:val="none" w:sz="0" w:space="0" w:color="auto"/>
        <w:right w:val="none" w:sz="0" w:space="0" w:color="auto"/>
      </w:divBdr>
      <w:divsChild>
        <w:div w:id="757796019">
          <w:marLeft w:val="720"/>
          <w:marRight w:val="0"/>
          <w:marTop w:val="82"/>
          <w:marBottom w:val="0"/>
          <w:divBdr>
            <w:top w:val="none" w:sz="0" w:space="0" w:color="auto"/>
            <w:left w:val="none" w:sz="0" w:space="0" w:color="auto"/>
            <w:bottom w:val="none" w:sz="0" w:space="0" w:color="auto"/>
            <w:right w:val="none" w:sz="0" w:space="0" w:color="auto"/>
          </w:divBdr>
        </w:div>
        <w:div w:id="1840387179">
          <w:marLeft w:val="1354"/>
          <w:marRight w:val="0"/>
          <w:marTop w:val="72"/>
          <w:marBottom w:val="0"/>
          <w:divBdr>
            <w:top w:val="none" w:sz="0" w:space="0" w:color="auto"/>
            <w:left w:val="none" w:sz="0" w:space="0" w:color="auto"/>
            <w:bottom w:val="none" w:sz="0" w:space="0" w:color="auto"/>
            <w:right w:val="none" w:sz="0" w:space="0" w:color="auto"/>
          </w:divBdr>
        </w:div>
        <w:div w:id="693309133">
          <w:marLeft w:val="1354"/>
          <w:marRight w:val="0"/>
          <w:marTop w:val="72"/>
          <w:marBottom w:val="240"/>
          <w:divBdr>
            <w:top w:val="none" w:sz="0" w:space="0" w:color="auto"/>
            <w:left w:val="none" w:sz="0" w:space="0" w:color="auto"/>
            <w:bottom w:val="none" w:sz="0" w:space="0" w:color="auto"/>
            <w:right w:val="none" w:sz="0" w:space="0" w:color="auto"/>
          </w:divBdr>
        </w:div>
        <w:div w:id="718362650">
          <w:marLeft w:val="720"/>
          <w:marRight w:val="0"/>
          <w:marTop w:val="82"/>
          <w:marBottom w:val="0"/>
          <w:divBdr>
            <w:top w:val="none" w:sz="0" w:space="0" w:color="auto"/>
            <w:left w:val="none" w:sz="0" w:space="0" w:color="auto"/>
            <w:bottom w:val="none" w:sz="0" w:space="0" w:color="auto"/>
            <w:right w:val="none" w:sz="0" w:space="0" w:color="auto"/>
          </w:divBdr>
        </w:div>
        <w:div w:id="381367862">
          <w:marLeft w:val="1354"/>
          <w:marRight w:val="0"/>
          <w:marTop w:val="72"/>
          <w:marBottom w:val="0"/>
          <w:divBdr>
            <w:top w:val="none" w:sz="0" w:space="0" w:color="auto"/>
            <w:left w:val="none" w:sz="0" w:space="0" w:color="auto"/>
            <w:bottom w:val="none" w:sz="0" w:space="0" w:color="auto"/>
            <w:right w:val="none" w:sz="0" w:space="0" w:color="auto"/>
          </w:divBdr>
        </w:div>
        <w:div w:id="1050806063">
          <w:marLeft w:val="1354"/>
          <w:marRight w:val="0"/>
          <w:marTop w:val="72"/>
          <w:marBottom w:val="0"/>
          <w:divBdr>
            <w:top w:val="none" w:sz="0" w:space="0" w:color="auto"/>
            <w:left w:val="none" w:sz="0" w:space="0" w:color="auto"/>
            <w:bottom w:val="none" w:sz="0" w:space="0" w:color="auto"/>
            <w:right w:val="none" w:sz="0" w:space="0" w:color="auto"/>
          </w:divBdr>
        </w:div>
        <w:div w:id="1642032462">
          <w:marLeft w:val="1987"/>
          <w:marRight w:val="0"/>
          <w:marTop w:val="67"/>
          <w:marBottom w:val="0"/>
          <w:divBdr>
            <w:top w:val="none" w:sz="0" w:space="0" w:color="auto"/>
            <w:left w:val="none" w:sz="0" w:space="0" w:color="auto"/>
            <w:bottom w:val="none" w:sz="0" w:space="0" w:color="auto"/>
            <w:right w:val="none" w:sz="0" w:space="0" w:color="auto"/>
          </w:divBdr>
        </w:div>
        <w:div w:id="1168056089">
          <w:marLeft w:val="1987"/>
          <w:marRight w:val="0"/>
          <w:marTop w:val="67"/>
          <w:marBottom w:val="0"/>
          <w:divBdr>
            <w:top w:val="none" w:sz="0" w:space="0" w:color="auto"/>
            <w:left w:val="none" w:sz="0" w:space="0" w:color="auto"/>
            <w:bottom w:val="none" w:sz="0" w:space="0" w:color="auto"/>
            <w:right w:val="none" w:sz="0" w:space="0" w:color="auto"/>
          </w:divBdr>
        </w:div>
        <w:div w:id="579021521">
          <w:marLeft w:val="1354"/>
          <w:marRight w:val="0"/>
          <w:marTop w:val="72"/>
          <w:marBottom w:val="0"/>
          <w:divBdr>
            <w:top w:val="none" w:sz="0" w:space="0" w:color="auto"/>
            <w:left w:val="none" w:sz="0" w:space="0" w:color="auto"/>
            <w:bottom w:val="none" w:sz="0" w:space="0" w:color="auto"/>
            <w:right w:val="none" w:sz="0" w:space="0" w:color="auto"/>
          </w:divBdr>
        </w:div>
        <w:div w:id="575632851">
          <w:marLeft w:val="1987"/>
          <w:marRight w:val="0"/>
          <w:marTop w:val="67"/>
          <w:marBottom w:val="0"/>
          <w:divBdr>
            <w:top w:val="none" w:sz="0" w:space="0" w:color="auto"/>
            <w:left w:val="none" w:sz="0" w:space="0" w:color="auto"/>
            <w:bottom w:val="none" w:sz="0" w:space="0" w:color="auto"/>
            <w:right w:val="none" w:sz="0" w:space="0" w:color="auto"/>
          </w:divBdr>
        </w:div>
        <w:div w:id="715859853">
          <w:marLeft w:val="1987"/>
          <w:marRight w:val="0"/>
          <w:marTop w:val="67"/>
          <w:marBottom w:val="0"/>
          <w:divBdr>
            <w:top w:val="none" w:sz="0" w:space="0" w:color="auto"/>
            <w:left w:val="none" w:sz="0" w:space="0" w:color="auto"/>
            <w:bottom w:val="none" w:sz="0" w:space="0" w:color="auto"/>
            <w:right w:val="none" w:sz="0" w:space="0" w:color="auto"/>
          </w:divBdr>
        </w:div>
        <w:div w:id="241526994">
          <w:marLeft w:val="1987"/>
          <w:marRight w:val="0"/>
          <w:marTop w:val="67"/>
          <w:marBottom w:val="0"/>
          <w:divBdr>
            <w:top w:val="none" w:sz="0" w:space="0" w:color="auto"/>
            <w:left w:val="none" w:sz="0" w:space="0" w:color="auto"/>
            <w:bottom w:val="none" w:sz="0" w:space="0" w:color="auto"/>
            <w:right w:val="none" w:sz="0" w:space="0" w:color="auto"/>
          </w:divBdr>
        </w:div>
        <w:div w:id="1760172045">
          <w:marLeft w:val="1987"/>
          <w:marRight w:val="0"/>
          <w:marTop w:val="67"/>
          <w:marBottom w:val="0"/>
          <w:divBdr>
            <w:top w:val="none" w:sz="0" w:space="0" w:color="auto"/>
            <w:left w:val="none" w:sz="0" w:space="0" w:color="auto"/>
            <w:bottom w:val="none" w:sz="0" w:space="0" w:color="auto"/>
            <w:right w:val="none" w:sz="0" w:space="0" w:color="auto"/>
          </w:divBdr>
        </w:div>
        <w:div w:id="1900170068">
          <w:marLeft w:val="1354"/>
          <w:marRight w:val="0"/>
          <w:marTop w:val="72"/>
          <w:marBottom w:val="0"/>
          <w:divBdr>
            <w:top w:val="none" w:sz="0" w:space="0" w:color="auto"/>
            <w:left w:val="none" w:sz="0" w:space="0" w:color="auto"/>
            <w:bottom w:val="none" w:sz="0" w:space="0" w:color="auto"/>
            <w:right w:val="none" w:sz="0" w:space="0" w:color="auto"/>
          </w:divBdr>
        </w:div>
      </w:divsChild>
    </w:div>
    <w:div w:id="1992757026">
      <w:bodyDiv w:val="1"/>
      <w:marLeft w:val="0"/>
      <w:marRight w:val="0"/>
      <w:marTop w:val="0"/>
      <w:marBottom w:val="0"/>
      <w:divBdr>
        <w:top w:val="none" w:sz="0" w:space="0" w:color="auto"/>
        <w:left w:val="none" w:sz="0" w:space="0" w:color="auto"/>
        <w:bottom w:val="none" w:sz="0" w:space="0" w:color="auto"/>
        <w:right w:val="none" w:sz="0" w:space="0" w:color="auto"/>
      </w:divBdr>
    </w:div>
    <w:div w:id="2037535363">
      <w:bodyDiv w:val="1"/>
      <w:marLeft w:val="0"/>
      <w:marRight w:val="0"/>
      <w:marTop w:val="0"/>
      <w:marBottom w:val="0"/>
      <w:divBdr>
        <w:top w:val="none" w:sz="0" w:space="0" w:color="auto"/>
        <w:left w:val="none" w:sz="0" w:space="0" w:color="auto"/>
        <w:bottom w:val="none" w:sz="0" w:space="0" w:color="auto"/>
        <w:right w:val="none" w:sz="0" w:space="0" w:color="auto"/>
      </w:divBdr>
    </w:div>
    <w:div w:id="2073850561">
      <w:bodyDiv w:val="1"/>
      <w:marLeft w:val="0"/>
      <w:marRight w:val="0"/>
      <w:marTop w:val="0"/>
      <w:marBottom w:val="0"/>
      <w:divBdr>
        <w:top w:val="none" w:sz="0" w:space="0" w:color="auto"/>
        <w:left w:val="none" w:sz="0" w:space="0" w:color="auto"/>
        <w:bottom w:val="none" w:sz="0" w:space="0" w:color="auto"/>
        <w:right w:val="none" w:sz="0" w:space="0" w:color="auto"/>
      </w:divBdr>
    </w:div>
    <w:div w:id="20764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13.emf"/><Relationship Id="rId10" Type="http://schemas.openxmlformats.org/officeDocument/2006/relationships/image" Target="media/image8.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7.jpeg"/><Relationship Id="rId14" Type="http://schemas.openxmlformats.org/officeDocument/2006/relationships/image" Target="media/image12.png"/></Relationships>
</file>

<file path=word/_rels/footnotes.xml.rels><?xml version="1.0" encoding="UTF-8" standalone="yes"?>
<Relationships xmlns="http://schemas.openxmlformats.org/package/2006/relationships"><Relationship Id="rId1" Type="http://schemas.openxmlformats.org/officeDocument/2006/relationships/hyperlink" Target="http://www.lulu.com/shop/fefarcan/ordenaci%C3%B3n-farmac%C3%A9utica-y-desarrollo-econ%C3%B3mico-de-las-farmacias/paperback/product-2292995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FF93-1A39-4296-AE46-5FE28332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2629</Words>
  <Characters>13797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Granda</dc:creator>
  <cp:lastModifiedBy>Luffi</cp:lastModifiedBy>
  <cp:revision>3</cp:revision>
  <cp:lastPrinted>2016-06-07T22:24:00Z</cp:lastPrinted>
  <dcterms:created xsi:type="dcterms:W3CDTF">2016-11-07T08:22:00Z</dcterms:created>
  <dcterms:modified xsi:type="dcterms:W3CDTF">2016-11-07T08:22:00Z</dcterms:modified>
</cp:coreProperties>
</file>

<file path=docProps/custom.xml><?xml version="1.0" encoding="utf-8"?>
<Properties xmlns="http://schemas.openxmlformats.org/officeDocument/2006/custom-properties" xmlns:vt="http://schemas.openxmlformats.org/officeDocument/2006/docPropsVTypes"/>
</file>